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9106"/>
      </w:tblGrid>
      <w:tr w:rsidR="00424FAB" w:rsidRPr="001837D7" w14:paraId="694D3193" w14:textId="77777777" w:rsidTr="006D1BA2">
        <w:trPr>
          <w:trHeight w:val="1075"/>
        </w:trPr>
        <w:tc>
          <w:tcPr>
            <w:tcW w:w="1242" w:type="dxa"/>
          </w:tcPr>
          <w:p w14:paraId="2C24D8B5" w14:textId="77777777" w:rsidR="00424FAB" w:rsidRPr="001837D7" w:rsidRDefault="00424FAB" w:rsidP="006D1BA2">
            <w:pPr>
              <w:keepNext/>
              <w:tabs>
                <w:tab w:val="center" w:pos="4111"/>
              </w:tabs>
              <w:adjustRightInd w:val="0"/>
              <w:outlineLvl w:val="0"/>
              <w:rPr>
                <w:rFonts w:ascii="Arial" w:hAnsi="Arial" w:cs="Tahoma"/>
                <w:b/>
                <w:bCs/>
                <w:i/>
                <w:color w:val="000000"/>
                <w:sz w:val="40"/>
                <w:szCs w:val="20"/>
                <w:lang w:eastAsia="it-IT"/>
              </w:rPr>
            </w:pPr>
            <w:bookmarkStart w:id="0" w:name="_Hlk31093145"/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07C409B0" wp14:editId="06B450D9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24765</wp:posOffset>
                  </wp:positionV>
                  <wp:extent cx="608965" cy="850900"/>
                  <wp:effectExtent l="19050" t="0" r="635" b="0"/>
                  <wp:wrapNone/>
                  <wp:docPr id="2" name="Immagine 5" descr="Stemma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37D7">
              <w:rPr>
                <w:rFonts w:ascii="Arial" w:hAnsi="Arial" w:cs="Tahoma"/>
                <w:b/>
                <w:bCs/>
                <w:i/>
                <w:color w:val="000000"/>
                <w:sz w:val="40"/>
                <w:szCs w:val="20"/>
                <w:lang w:eastAsia="it-IT"/>
              </w:rPr>
              <w:t xml:space="preserve"> </w:t>
            </w:r>
          </w:p>
        </w:tc>
        <w:tc>
          <w:tcPr>
            <w:tcW w:w="9106" w:type="dxa"/>
          </w:tcPr>
          <w:p w14:paraId="1C9A7258" w14:textId="77777777" w:rsidR="00424FAB" w:rsidRPr="001837D7" w:rsidRDefault="00424FAB" w:rsidP="006D1BA2">
            <w:pPr>
              <w:keepNext/>
              <w:tabs>
                <w:tab w:val="center" w:pos="4111"/>
              </w:tabs>
              <w:adjustRightInd w:val="0"/>
              <w:jc w:val="center"/>
              <w:outlineLvl w:val="0"/>
              <w:rPr>
                <w:rFonts w:ascii="Arial" w:hAnsi="Arial" w:cs="Tahoma"/>
                <w:bCs/>
                <w:color w:val="000000"/>
                <w:sz w:val="42"/>
                <w:szCs w:val="42"/>
                <w:lang w:eastAsia="it-IT"/>
              </w:rPr>
            </w:pPr>
            <w:r w:rsidRPr="001837D7">
              <w:rPr>
                <w:rFonts w:ascii="Arial" w:hAnsi="Arial" w:cs="Tahoma"/>
                <w:bCs/>
                <w:color w:val="000000"/>
                <w:sz w:val="42"/>
                <w:szCs w:val="42"/>
                <w:lang w:eastAsia="it-IT"/>
              </w:rPr>
              <w:t>COMUNE DI SAN PIETRO IN GUARANO</w:t>
            </w:r>
          </w:p>
          <w:p w14:paraId="6C216498" w14:textId="77777777" w:rsidR="00424FAB" w:rsidRPr="001837D7" w:rsidRDefault="00424FAB" w:rsidP="006D1BA2">
            <w:pPr>
              <w:tabs>
                <w:tab w:val="center" w:pos="4111"/>
              </w:tabs>
              <w:jc w:val="center"/>
              <w:rPr>
                <w:rFonts w:ascii="Arial" w:hAnsi="Arial"/>
                <w:i/>
                <w:sz w:val="24"/>
                <w:szCs w:val="24"/>
                <w:lang w:eastAsia="it-IT"/>
              </w:rPr>
            </w:pPr>
            <w:r w:rsidRPr="001837D7">
              <w:rPr>
                <w:rFonts w:ascii="Arial" w:hAnsi="Arial"/>
                <w:i/>
                <w:sz w:val="24"/>
                <w:szCs w:val="24"/>
                <w:lang w:eastAsia="it-IT"/>
              </w:rPr>
              <w:t>(Prov. di COSENZA)</w:t>
            </w:r>
          </w:p>
          <w:p w14:paraId="581D1820" w14:textId="77777777" w:rsidR="00424FAB" w:rsidRPr="001837D7" w:rsidRDefault="00424FAB" w:rsidP="006D1BA2">
            <w:pPr>
              <w:tabs>
                <w:tab w:val="center" w:pos="4111"/>
              </w:tabs>
              <w:rPr>
                <w:rFonts w:ascii="Arial" w:hAnsi="Arial"/>
                <w:sz w:val="8"/>
                <w:szCs w:val="24"/>
                <w:lang w:eastAsia="it-IT"/>
              </w:rPr>
            </w:pPr>
          </w:p>
          <w:p w14:paraId="6F3355AB" w14:textId="77777777" w:rsidR="00424FAB" w:rsidRPr="001837D7" w:rsidRDefault="00424FAB" w:rsidP="006D1BA2">
            <w:pPr>
              <w:tabs>
                <w:tab w:val="center" w:pos="4111"/>
              </w:tabs>
              <w:rPr>
                <w:b/>
                <w:sz w:val="16"/>
                <w:szCs w:val="16"/>
                <w:lang w:eastAsia="it-IT"/>
              </w:rPr>
            </w:pPr>
            <w:r w:rsidRPr="001837D7">
              <w:rPr>
                <w:b/>
                <w:color w:val="0000FF"/>
                <w:sz w:val="24"/>
                <w:szCs w:val="32"/>
                <w:lang w:eastAsia="it-IT"/>
              </w:rPr>
              <w:t xml:space="preserve">     IV SETTORE: </w:t>
            </w:r>
            <w:r w:rsidRPr="001837D7">
              <w:rPr>
                <w:b/>
                <w:sz w:val="16"/>
                <w:szCs w:val="16"/>
                <w:lang w:eastAsia="it-IT"/>
              </w:rPr>
              <w:t xml:space="preserve">URBANISTICA </w:t>
            </w:r>
            <w:r w:rsidRPr="001837D7">
              <w:rPr>
                <w:sz w:val="16"/>
                <w:szCs w:val="16"/>
                <w:lang w:eastAsia="it-IT"/>
              </w:rPr>
              <w:t xml:space="preserve"> </w:t>
            </w:r>
            <w:r w:rsidRPr="001837D7">
              <w:rPr>
                <w:b/>
                <w:sz w:val="16"/>
                <w:szCs w:val="16"/>
                <w:lang w:eastAsia="it-IT"/>
              </w:rPr>
              <w:t xml:space="preserve">–  EDILIZIA PRIVATA / PUBBLICA  – ATTIVITA’ PRODUTTIVA -  </w:t>
            </w:r>
          </w:p>
          <w:p w14:paraId="1F6A7D5B" w14:textId="77777777" w:rsidR="00424FAB" w:rsidRPr="001837D7" w:rsidRDefault="00424FAB" w:rsidP="006D1BA2">
            <w:pPr>
              <w:tabs>
                <w:tab w:val="center" w:pos="4111"/>
              </w:tabs>
              <w:rPr>
                <w:b/>
                <w:sz w:val="16"/>
                <w:szCs w:val="16"/>
                <w:lang w:eastAsia="it-IT"/>
              </w:rPr>
            </w:pPr>
            <w:r w:rsidRPr="001837D7">
              <w:rPr>
                <w:b/>
                <w:sz w:val="16"/>
                <w:szCs w:val="16"/>
                <w:lang w:eastAsia="it-IT"/>
              </w:rPr>
              <w:t xml:space="preserve">                                               TRASPORTI  SCOLASTICI – PATRIMONIO  –  IGIENE  URBANA  – SERVIZI CIMITERIALI </w:t>
            </w:r>
          </w:p>
          <w:p w14:paraId="5357C5D4" w14:textId="77777777" w:rsidR="00424FAB" w:rsidRPr="001837D7" w:rsidRDefault="00424FAB" w:rsidP="006D1BA2">
            <w:pPr>
              <w:tabs>
                <w:tab w:val="center" w:pos="4111"/>
              </w:tabs>
              <w:rPr>
                <w:rFonts w:ascii="Arial" w:hAnsi="Arial"/>
                <w:i/>
                <w:sz w:val="8"/>
                <w:szCs w:val="24"/>
                <w:lang w:eastAsia="it-IT"/>
              </w:rPr>
            </w:pPr>
          </w:p>
        </w:tc>
      </w:tr>
      <w:tr w:rsidR="00424FAB" w:rsidRPr="001837D7" w14:paraId="2FECD6FB" w14:textId="77777777" w:rsidTr="006D1BA2">
        <w:trPr>
          <w:cantSplit/>
          <w:trHeight w:val="595"/>
        </w:trPr>
        <w:tc>
          <w:tcPr>
            <w:tcW w:w="10348" w:type="dxa"/>
            <w:gridSpan w:val="2"/>
          </w:tcPr>
          <w:p w14:paraId="5173D341" w14:textId="77777777" w:rsidR="00424FAB" w:rsidRPr="001837D7" w:rsidRDefault="00424FAB" w:rsidP="006D1BA2">
            <w:pPr>
              <w:jc w:val="center"/>
              <w:rPr>
                <w:sz w:val="20"/>
                <w:szCs w:val="20"/>
                <w:lang w:eastAsia="it-IT"/>
              </w:rPr>
            </w:pPr>
            <w:r w:rsidRPr="001837D7">
              <w:rPr>
                <w:sz w:val="20"/>
                <w:szCs w:val="20"/>
                <w:lang w:eastAsia="it-IT"/>
              </w:rPr>
              <w:t xml:space="preserve">                      Largo Municipio n°1 –  87047 San Pietro in Guarano (CS)   –   Tel.  0984 472524  – Fax 0984 472147</w:t>
            </w:r>
          </w:p>
          <w:p w14:paraId="637C524E" w14:textId="77777777" w:rsidR="00424FAB" w:rsidRPr="001837D7" w:rsidRDefault="00424FAB" w:rsidP="006D1BA2">
            <w:pPr>
              <w:contextualSpacing/>
              <w:jc w:val="center"/>
              <w:rPr>
                <w:sz w:val="12"/>
                <w:szCs w:val="24"/>
                <w:lang w:eastAsia="it-IT"/>
              </w:rPr>
            </w:pPr>
            <w:r w:rsidRPr="001837D7">
              <w:rPr>
                <w:sz w:val="20"/>
                <w:szCs w:val="20"/>
                <w:lang w:eastAsia="it-IT"/>
              </w:rPr>
              <w:t xml:space="preserve">                    E-mail : </w:t>
            </w:r>
            <w:hyperlink r:id="rId8" w:history="1">
              <w:r w:rsidRPr="001837D7">
                <w:rPr>
                  <w:color w:val="0000FF"/>
                  <w:sz w:val="20"/>
                  <w:u w:val="single"/>
                  <w:lang w:eastAsia="it-IT"/>
                </w:rPr>
                <w:t>urbanistica@comune.sanpietroinguarano.cs.it</w:t>
              </w:r>
            </w:hyperlink>
            <w:r w:rsidRPr="001837D7">
              <w:rPr>
                <w:sz w:val="20"/>
                <w:szCs w:val="20"/>
                <w:lang w:eastAsia="it-IT"/>
              </w:rPr>
              <w:t xml:space="preserve">   –  Pec: </w:t>
            </w:r>
            <w:hyperlink r:id="rId9" w:history="1">
              <w:r w:rsidRPr="001837D7">
                <w:rPr>
                  <w:color w:val="0000FF"/>
                  <w:sz w:val="20"/>
                  <w:szCs w:val="20"/>
                  <w:u w:val="single"/>
                  <w:lang w:eastAsia="it-IT"/>
                </w:rPr>
                <w:t>comunesanpietroinguarano.urbanistica@pec.it</w:t>
              </w:r>
            </w:hyperlink>
          </w:p>
          <w:p w14:paraId="336E778B" w14:textId="77777777" w:rsidR="00424FAB" w:rsidRPr="001837D7" w:rsidRDefault="00424FAB" w:rsidP="006D1BA2">
            <w:pPr>
              <w:contextualSpacing/>
              <w:jc w:val="center"/>
              <w:rPr>
                <w:rFonts w:ascii="Arial" w:hAnsi="Arial"/>
                <w:i/>
                <w:color w:val="FF0000"/>
                <w:sz w:val="8"/>
                <w:szCs w:val="8"/>
                <w:lang w:eastAsia="it-IT"/>
              </w:rPr>
            </w:pPr>
            <w:r w:rsidRPr="001837D7">
              <w:rPr>
                <w:rFonts w:ascii="Arial" w:hAnsi="Arial" w:cs="Arial"/>
                <w:color w:val="FF0000"/>
                <w:sz w:val="8"/>
                <w:szCs w:val="8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24FAB" w:rsidRPr="001837D7" w14:paraId="1AE2E830" w14:textId="77777777" w:rsidTr="006D1BA2">
        <w:trPr>
          <w:cantSplit/>
          <w:trHeight w:val="70"/>
        </w:trPr>
        <w:tc>
          <w:tcPr>
            <w:tcW w:w="10348" w:type="dxa"/>
            <w:gridSpan w:val="2"/>
          </w:tcPr>
          <w:p w14:paraId="2C00199A" w14:textId="77777777" w:rsidR="00424FAB" w:rsidRPr="001837D7" w:rsidRDefault="00424FAB" w:rsidP="006D1BA2">
            <w:pPr>
              <w:jc w:val="center"/>
              <w:rPr>
                <w:sz w:val="20"/>
                <w:szCs w:val="20"/>
                <w:lang w:eastAsia="it-IT"/>
              </w:rPr>
            </w:pPr>
          </w:p>
        </w:tc>
      </w:tr>
      <w:bookmarkEnd w:id="0"/>
    </w:tbl>
    <w:p w14:paraId="0DF2389B" w14:textId="77777777" w:rsidR="00424FAB" w:rsidRDefault="00424FAB">
      <w:pPr>
        <w:pStyle w:val="Titolo"/>
      </w:pPr>
    </w:p>
    <w:p w14:paraId="20724A82" w14:textId="77777777" w:rsidR="00E17901" w:rsidRDefault="004E12F3">
      <w:pPr>
        <w:pStyle w:val="Titolo"/>
      </w:pPr>
      <w:r>
        <w:t>BANDO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</w:t>
      </w:r>
    </w:p>
    <w:p w14:paraId="5BA1198B" w14:textId="77777777" w:rsidR="00E17901" w:rsidRDefault="004E12F3">
      <w:pPr>
        <w:pStyle w:val="Titolo11"/>
        <w:spacing w:before="3" w:line="237" w:lineRule="auto"/>
        <w:ind w:left="2649" w:right="1951" w:hanging="933"/>
      </w:pPr>
      <w:r>
        <w:t>per la formazione della graduatoria generale per l’assegnazione</w:t>
      </w:r>
      <w:r>
        <w:rPr>
          <w:spacing w:val="-58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alloggi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Edilizia Residenziale</w:t>
      </w:r>
      <w:r>
        <w:rPr>
          <w:spacing w:val="-2"/>
        </w:rPr>
        <w:t xml:space="preserve"> </w:t>
      </w:r>
      <w:r>
        <w:t>Pubblica</w:t>
      </w:r>
    </w:p>
    <w:p w14:paraId="4E5DCBCD" w14:textId="77777777" w:rsidR="00E17901" w:rsidRPr="00424FAB" w:rsidRDefault="004E12F3" w:rsidP="00424FAB">
      <w:pPr>
        <w:pStyle w:val="Corpotesto"/>
        <w:spacing w:before="90" w:line="312" w:lineRule="auto"/>
        <w:ind w:right="1414"/>
        <w:jc w:val="center"/>
        <w:rPr>
          <w:sz w:val="18"/>
          <w:szCs w:val="18"/>
        </w:rPr>
      </w:pPr>
      <w:r w:rsidRPr="00424FAB">
        <w:rPr>
          <w:sz w:val="18"/>
          <w:szCs w:val="18"/>
        </w:rPr>
        <w:t>(Legge Regionale 25/11/1996 n. 32, art. 13, con mod. e integr. L.R. 22/12/2017 n.57, L.R.</w:t>
      </w:r>
      <w:r w:rsidRPr="00424FAB">
        <w:rPr>
          <w:spacing w:val="-58"/>
          <w:sz w:val="18"/>
          <w:szCs w:val="18"/>
        </w:rPr>
        <w:t xml:space="preserve"> </w:t>
      </w:r>
      <w:r w:rsidRPr="00424FAB">
        <w:rPr>
          <w:sz w:val="18"/>
          <w:szCs w:val="18"/>
        </w:rPr>
        <w:t>22/6/2018,</w:t>
      </w:r>
      <w:r w:rsidRPr="00424FAB">
        <w:rPr>
          <w:spacing w:val="-1"/>
          <w:sz w:val="18"/>
          <w:szCs w:val="18"/>
        </w:rPr>
        <w:t xml:space="preserve"> </w:t>
      </w:r>
      <w:r w:rsidRPr="00424FAB">
        <w:rPr>
          <w:sz w:val="18"/>
          <w:szCs w:val="18"/>
        </w:rPr>
        <w:t>n.19, L.R.</w:t>
      </w:r>
      <w:r w:rsidRPr="00424FAB">
        <w:rPr>
          <w:spacing w:val="-1"/>
          <w:sz w:val="18"/>
          <w:szCs w:val="18"/>
        </w:rPr>
        <w:t xml:space="preserve"> </w:t>
      </w:r>
      <w:r w:rsidRPr="00424FAB">
        <w:rPr>
          <w:sz w:val="18"/>
          <w:szCs w:val="18"/>
        </w:rPr>
        <w:t>21/12/2018, n.47,</w:t>
      </w:r>
      <w:r w:rsidRPr="00424FAB">
        <w:rPr>
          <w:spacing w:val="-1"/>
          <w:sz w:val="18"/>
          <w:szCs w:val="18"/>
        </w:rPr>
        <w:t xml:space="preserve"> </w:t>
      </w:r>
      <w:r w:rsidRPr="00424FAB">
        <w:rPr>
          <w:sz w:val="18"/>
          <w:szCs w:val="18"/>
        </w:rPr>
        <w:t>L.R.16/12/2019, n.59</w:t>
      </w:r>
      <w:r w:rsidRPr="00424FAB">
        <w:rPr>
          <w:spacing w:val="-1"/>
          <w:sz w:val="18"/>
          <w:szCs w:val="18"/>
        </w:rPr>
        <w:t xml:space="preserve"> </w:t>
      </w:r>
      <w:r w:rsidRPr="00424FAB">
        <w:rPr>
          <w:sz w:val="18"/>
          <w:szCs w:val="18"/>
        </w:rPr>
        <w:t>e</w:t>
      </w:r>
      <w:r w:rsidRPr="00424FAB">
        <w:rPr>
          <w:spacing w:val="-1"/>
          <w:sz w:val="18"/>
          <w:szCs w:val="18"/>
        </w:rPr>
        <w:t xml:space="preserve"> </w:t>
      </w:r>
      <w:r w:rsidRPr="00424FAB">
        <w:rPr>
          <w:sz w:val="18"/>
          <w:szCs w:val="18"/>
        </w:rPr>
        <w:t>L.R.</w:t>
      </w:r>
      <w:r w:rsidRPr="00424FAB">
        <w:rPr>
          <w:spacing w:val="-1"/>
          <w:sz w:val="18"/>
          <w:szCs w:val="18"/>
        </w:rPr>
        <w:t xml:space="preserve"> </w:t>
      </w:r>
      <w:r w:rsidRPr="00424FAB">
        <w:rPr>
          <w:sz w:val="18"/>
          <w:szCs w:val="18"/>
        </w:rPr>
        <w:t>30/04/2020, n.</w:t>
      </w:r>
      <w:r w:rsidRPr="00424FAB">
        <w:rPr>
          <w:spacing w:val="-1"/>
          <w:sz w:val="18"/>
          <w:szCs w:val="18"/>
        </w:rPr>
        <w:t xml:space="preserve"> </w:t>
      </w:r>
      <w:r w:rsidRPr="00424FAB">
        <w:rPr>
          <w:sz w:val="18"/>
          <w:szCs w:val="18"/>
        </w:rPr>
        <w:t>1)</w:t>
      </w:r>
    </w:p>
    <w:p w14:paraId="7F605D4C" w14:textId="77777777" w:rsidR="00E17901" w:rsidRPr="00424FAB" w:rsidRDefault="00E17901" w:rsidP="00424FAB">
      <w:pPr>
        <w:pStyle w:val="Corpotesto"/>
        <w:ind w:left="0" w:right="0"/>
        <w:jc w:val="center"/>
        <w:rPr>
          <w:sz w:val="18"/>
          <w:szCs w:val="18"/>
        </w:rPr>
      </w:pPr>
    </w:p>
    <w:p w14:paraId="2EE8270B" w14:textId="77777777" w:rsidR="00E17901" w:rsidRDefault="004E12F3">
      <w:pPr>
        <w:pStyle w:val="Corpotesto"/>
        <w:tabs>
          <w:tab w:val="left" w:pos="5996"/>
        </w:tabs>
        <w:spacing w:before="178"/>
        <w:ind w:firstLine="180"/>
      </w:pPr>
      <w:r>
        <w:t>Ai sensi della Legge regionale 25 novembre 1996, n. 32 è indetto un concorso per la formazione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aspiranti</w:t>
      </w:r>
      <w:r>
        <w:rPr>
          <w:spacing w:val="1"/>
        </w:rPr>
        <w:t xml:space="preserve"> </w:t>
      </w:r>
      <w:r>
        <w:t>all’assegnazione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locazione</w:t>
      </w:r>
      <w:r>
        <w:rPr>
          <w:spacing w:val="1"/>
        </w:rPr>
        <w:t xml:space="preserve"> </w:t>
      </w:r>
      <w:r>
        <w:t>semplice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Edilizia</w:t>
      </w:r>
      <w:r>
        <w:rPr>
          <w:spacing w:val="1"/>
        </w:rPr>
        <w:t xml:space="preserve"> </w:t>
      </w:r>
      <w:r>
        <w:t>Residenziale Pubblica di nuova costruzione ovvero che comunque si rendessero disponibili, siti nel</w:t>
      </w:r>
      <w:r>
        <w:rPr>
          <w:spacing w:val="1"/>
        </w:rPr>
        <w:t xml:space="preserve"> </w:t>
      </w:r>
      <w:r>
        <w:t>territorio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 San Pietro in Guarano destinati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generalità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cittadini.</w:t>
      </w:r>
    </w:p>
    <w:p w14:paraId="1B2EA358" w14:textId="77777777" w:rsidR="00E17901" w:rsidRDefault="004E12F3">
      <w:pPr>
        <w:pStyle w:val="Corpotesto"/>
        <w:spacing w:before="183"/>
        <w:ind w:right="351" w:firstLine="180"/>
      </w:pPr>
      <w:r>
        <w:t>Gli alloggi costruiti con i finanziamenti facenti capo ai fondi di cui alla Legge n. 60/1963 sono</w:t>
      </w:r>
      <w:r>
        <w:rPr>
          <w:spacing w:val="1"/>
        </w:rPr>
        <w:t xml:space="preserve"> </w:t>
      </w:r>
      <w:r>
        <w:t>destinati ai lavoratori che abbiano versato i contributi di cui al D.P.R. n. 1471/1963 e successive</w:t>
      </w:r>
      <w:r>
        <w:rPr>
          <w:spacing w:val="1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(c. d. contributi GESCAL).</w:t>
      </w:r>
    </w:p>
    <w:p w14:paraId="673D3258" w14:textId="77777777" w:rsidR="00E17901" w:rsidRDefault="004E12F3">
      <w:pPr>
        <w:pStyle w:val="Corpotesto"/>
        <w:spacing w:before="185"/>
        <w:ind w:right="353" w:firstLine="180"/>
      </w:pPr>
      <w:r>
        <w:t>Gli alloggi di superficie complessiva non superiore a mq. 45 saranno assegnati in via prioritaria a</w:t>
      </w:r>
      <w:r>
        <w:rPr>
          <w:spacing w:val="1"/>
        </w:rPr>
        <w:t xml:space="preserve"> </w:t>
      </w:r>
      <w:r>
        <w:t>famiglie di recente formazione, a famiglie di prossima formazione e ad anziani, così come stabilito</w:t>
      </w:r>
      <w:r>
        <w:rPr>
          <w:spacing w:val="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lettere</w:t>
      </w:r>
      <w:r>
        <w:rPr>
          <w:spacing w:val="-2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art. 18,</w:t>
      </w:r>
      <w:r>
        <w:rPr>
          <w:spacing w:val="-1"/>
        </w:rPr>
        <w:t xml:space="preserve"> </w:t>
      </w:r>
      <w:r>
        <w:t>commi</w:t>
      </w:r>
      <w:r>
        <w:rPr>
          <w:spacing w:val="-1"/>
        </w:rPr>
        <w:t xml:space="preserve"> </w:t>
      </w:r>
      <w:r>
        <w:t>4) e</w:t>
      </w:r>
      <w:r>
        <w:rPr>
          <w:spacing w:val="-2"/>
        </w:rPr>
        <w:t xml:space="preserve"> </w:t>
      </w:r>
      <w:r>
        <w:t>5)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regionale</w:t>
      </w:r>
      <w:r>
        <w:rPr>
          <w:spacing w:val="-1"/>
        </w:rPr>
        <w:t xml:space="preserve"> </w:t>
      </w:r>
      <w:r>
        <w:t>n. 32/1996.</w:t>
      </w:r>
    </w:p>
    <w:p w14:paraId="31C14FD5" w14:textId="77777777" w:rsidR="00E17901" w:rsidRDefault="00E17901">
      <w:pPr>
        <w:pStyle w:val="Corpotesto"/>
        <w:ind w:left="0" w:right="0"/>
        <w:jc w:val="left"/>
      </w:pPr>
    </w:p>
    <w:p w14:paraId="60206D80" w14:textId="77777777" w:rsidR="00E17901" w:rsidRDefault="004E12F3">
      <w:pPr>
        <w:pStyle w:val="Corpotesto"/>
        <w:ind w:firstLine="180"/>
      </w:pPr>
      <w:r>
        <w:t>Gli alloggi costruiti o recuperati con l’eliminazione e superamento delle barriere architettoniche</w:t>
      </w:r>
      <w:r>
        <w:rPr>
          <w:spacing w:val="1"/>
        </w:rPr>
        <w:t xml:space="preserve"> </w:t>
      </w:r>
      <w:r>
        <w:t>saranno assegnati in via prioritaria ai portatori di handicap, così come definiti dall’art. 8 lettera b) e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18, punto 6 della</w:t>
      </w:r>
      <w:r>
        <w:rPr>
          <w:spacing w:val="-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Legge.</w:t>
      </w:r>
    </w:p>
    <w:p w14:paraId="5715C082" w14:textId="77777777" w:rsidR="00E17901" w:rsidRDefault="004E12F3">
      <w:pPr>
        <w:pStyle w:val="Corpotesto"/>
        <w:spacing w:before="185"/>
        <w:ind w:firstLine="180"/>
      </w:pPr>
      <w:r>
        <w:t>Gli</w:t>
      </w:r>
      <w:r>
        <w:rPr>
          <w:spacing w:val="1"/>
        </w:rPr>
        <w:t xml:space="preserve"> </w:t>
      </w:r>
      <w:r>
        <w:t>anzidetti</w:t>
      </w:r>
      <w:r>
        <w:rPr>
          <w:spacing w:val="1"/>
        </w:rPr>
        <w:t xml:space="preserve"> </w:t>
      </w:r>
      <w:r>
        <w:t>alloggi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mq.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precedente, qualora non dovessero essere utilizzati, in tutto o in parte, per i fini previsti, saranno</w:t>
      </w:r>
      <w:r>
        <w:rPr>
          <w:spacing w:val="1"/>
        </w:rPr>
        <w:t xml:space="preserve"> </w:t>
      </w:r>
      <w:r>
        <w:t>assegnati</w:t>
      </w:r>
      <w:r>
        <w:rPr>
          <w:spacing w:val="-1"/>
        </w:rPr>
        <w:t xml:space="preserve"> </w:t>
      </w:r>
      <w:r>
        <w:t>agli aventi</w:t>
      </w:r>
      <w:r>
        <w:rPr>
          <w:spacing w:val="-1"/>
        </w:rPr>
        <w:t xml:space="preserve"> </w:t>
      </w:r>
      <w:r>
        <w:t>diritto utilmente</w:t>
      </w:r>
      <w:r>
        <w:rPr>
          <w:spacing w:val="-2"/>
        </w:rPr>
        <w:t xml:space="preserve"> </w:t>
      </w:r>
      <w:r>
        <w:t>collocati nella</w:t>
      </w:r>
      <w:r>
        <w:rPr>
          <w:spacing w:val="-2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generale.</w:t>
      </w:r>
    </w:p>
    <w:p w14:paraId="7887227A" w14:textId="77777777" w:rsidR="00E17901" w:rsidRDefault="004E12F3" w:rsidP="00424FAB">
      <w:pPr>
        <w:pStyle w:val="Titolo11"/>
        <w:spacing w:line="275" w:lineRule="exact"/>
        <w:jc w:val="center"/>
      </w:pPr>
      <w:r>
        <w:t>REQUISITI</w:t>
      </w:r>
    </w:p>
    <w:p w14:paraId="734287B2" w14:textId="77777777" w:rsidR="00E17901" w:rsidRDefault="004E12F3">
      <w:pPr>
        <w:pStyle w:val="Corpotesto"/>
        <w:spacing w:line="242" w:lineRule="auto"/>
        <w:ind w:firstLine="300"/>
      </w:pPr>
      <w:r>
        <w:t>I requisiti per conseguire l’assegnazione di un alloggio di edilizia residenziale pubblica, sono i</w:t>
      </w:r>
      <w:r>
        <w:rPr>
          <w:spacing w:val="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(art. 10 Legge</w:t>
      </w:r>
      <w:r>
        <w:rPr>
          <w:spacing w:val="-1"/>
        </w:rPr>
        <w:t xml:space="preserve"> </w:t>
      </w:r>
      <w:r>
        <w:t>regionale n. 32/1996).</w:t>
      </w:r>
    </w:p>
    <w:p w14:paraId="5A5CAEB9" w14:textId="77777777" w:rsidR="00E17901" w:rsidRDefault="004E12F3">
      <w:pPr>
        <w:pStyle w:val="Paragrafoelenco"/>
        <w:numPr>
          <w:ilvl w:val="0"/>
          <w:numId w:val="2"/>
        </w:numPr>
        <w:tabs>
          <w:tab w:val="left" w:pos="760"/>
        </w:tabs>
        <w:jc w:val="both"/>
        <w:rPr>
          <w:sz w:val="24"/>
        </w:rPr>
      </w:pPr>
      <w:r>
        <w:rPr>
          <w:sz w:val="24"/>
        </w:rPr>
        <w:t>cittadinanza italiana o di uno Stato aderente all’Unione europea; il cittadino di altri Stati è</w:t>
      </w:r>
      <w:r>
        <w:rPr>
          <w:spacing w:val="1"/>
          <w:sz w:val="24"/>
        </w:rPr>
        <w:t xml:space="preserve"> </w:t>
      </w:r>
      <w:r>
        <w:rPr>
          <w:sz w:val="24"/>
        </w:rPr>
        <w:t>ammesso solo se in possesso, unitamente al proprio nucleo familiare, di regolare permesso o</w:t>
      </w:r>
      <w:r>
        <w:rPr>
          <w:spacing w:val="1"/>
          <w:sz w:val="24"/>
        </w:rPr>
        <w:t xml:space="preserve"> </w:t>
      </w:r>
      <w:r>
        <w:rPr>
          <w:sz w:val="24"/>
        </w:rPr>
        <w:t>carta di soggiorno di durata almeno biennale e se il cittadino stesso è iscritto nelle apposite</w:t>
      </w:r>
      <w:r>
        <w:rPr>
          <w:spacing w:val="1"/>
          <w:sz w:val="24"/>
        </w:rPr>
        <w:t xml:space="preserve"> </w:t>
      </w:r>
      <w:r>
        <w:rPr>
          <w:sz w:val="24"/>
        </w:rPr>
        <w:t>liste</w:t>
      </w:r>
      <w:r>
        <w:rPr>
          <w:spacing w:val="11"/>
          <w:sz w:val="24"/>
        </w:rPr>
        <w:t xml:space="preserve"> </w:t>
      </w:r>
      <w:r>
        <w:rPr>
          <w:sz w:val="24"/>
        </w:rPr>
        <w:t>degli</w:t>
      </w:r>
      <w:r>
        <w:rPr>
          <w:spacing w:val="12"/>
          <w:sz w:val="24"/>
        </w:rPr>
        <w:t xml:space="preserve"> </w:t>
      </w:r>
      <w:r>
        <w:rPr>
          <w:sz w:val="24"/>
        </w:rPr>
        <w:t>uffici</w:t>
      </w:r>
      <w:r>
        <w:rPr>
          <w:spacing w:val="12"/>
          <w:sz w:val="24"/>
        </w:rPr>
        <w:t xml:space="preserve"> </w:t>
      </w:r>
      <w:r>
        <w:rPr>
          <w:sz w:val="24"/>
        </w:rPr>
        <w:t>provinciali</w:t>
      </w:r>
      <w:r>
        <w:rPr>
          <w:spacing w:val="12"/>
          <w:sz w:val="24"/>
        </w:rPr>
        <w:t xml:space="preserve"> </w:t>
      </w:r>
      <w:r>
        <w:rPr>
          <w:sz w:val="24"/>
        </w:rPr>
        <w:t>del</w:t>
      </w:r>
      <w:r>
        <w:rPr>
          <w:spacing w:val="12"/>
          <w:sz w:val="24"/>
        </w:rPr>
        <w:t xml:space="preserve"> </w:t>
      </w:r>
      <w:r>
        <w:rPr>
          <w:sz w:val="24"/>
        </w:rPr>
        <w:t>lavoro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esercita</w:t>
      </w:r>
      <w:r>
        <w:rPr>
          <w:spacing w:val="12"/>
          <w:sz w:val="24"/>
        </w:rPr>
        <w:t xml:space="preserve"> </w:t>
      </w:r>
      <w:r>
        <w:rPr>
          <w:sz w:val="24"/>
        </w:rPr>
        <w:t>una</w:t>
      </w:r>
      <w:r>
        <w:rPr>
          <w:spacing w:val="12"/>
          <w:sz w:val="24"/>
        </w:rPr>
        <w:t xml:space="preserve"> </w:t>
      </w:r>
      <w:r>
        <w:rPr>
          <w:sz w:val="24"/>
        </w:rPr>
        <w:t>regolare</w:t>
      </w:r>
      <w:r>
        <w:rPr>
          <w:spacing w:val="11"/>
          <w:sz w:val="24"/>
        </w:rPr>
        <w:t xml:space="preserve"> </w:t>
      </w:r>
      <w:r>
        <w:rPr>
          <w:sz w:val="24"/>
        </w:rPr>
        <w:t>attività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lavoro</w:t>
      </w:r>
      <w:r>
        <w:rPr>
          <w:spacing w:val="11"/>
          <w:sz w:val="24"/>
        </w:rPr>
        <w:t xml:space="preserve"> </w:t>
      </w:r>
      <w:r>
        <w:rPr>
          <w:sz w:val="24"/>
        </w:rPr>
        <w:t>subordinato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lavoro autonomo;</w:t>
      </w:r>
    </w:p>
    <w:p w14:paraId="30A7E12D" w14:textId="77777777" w:rsidR="00E17901" w:rsidRPr="00424FAB" w:rsidRDefault="004E12F3" w:rsidP="00424FAB">
      <w:pPr>
        <w:pStyle w:val="Paragrafoelenco"/>
        <w:numPr>
          <w:ilvl w:val="0"/>
          <w:numId w:val="2"/>
        </w:numPr>
        <w:tabs>
          <w:tab w:val="left" w:pos="760"/>
        </w:tabs>
        <w:spacing w:before="180"/>
        <w:ind w:right="0"/>
        <w:rPr>
          <w:sz w:val="20"/>
        </w:rPr>
      </w:pPr>
      <w:r w:rsidRPr="00424FAB">
        <w:rPr>
          <w:sz w:val="24"/>
        </w:rPr>
        <w:t>residenza anagrafica da almeno sei mesi o attività lavorativa esclusiva ovvero principale nel</w:t>
      </w:r>
      <w:r w:rsidRPr="00424FAB">
        <w:rPr>
          <w:spacing w:val="1"/>
          <w:sz w:val="24"/>
        </w:rPr>
        <w:t xml:space="preserve"> </w:t>
      </w:r>
      <w:r w:rsidRPr="00424FAB">
        <w:rPr>
          <w:sz w:val="24"/>
        </w:rPr>
        <w:t>Comune (o in uno dei Comuni compresi nell’ambito territoriale) cui si riferisce il bando</w:t>
      </w:r>
      <w:r w:rsidRPr="00424FAB">
        <w:rPr>
          <w:spacing w:val="1"/>
          <w:sz w:val="24"/>
        </w:rPr>
        <w:t xml:space="preserve"> </w:t>
      </w:r>
      <w:r w:rsidRPr="00424FAB">
        <w:rPr>
          <w:sz w:val="24"/>
        </w:rPr>
        <w:t>integrativo di concorso, salvo che si tratti di lavoratori destinati a prestare servizi in nuovi</w:t>
      </w:r>
      <w:r w:rsidRPr="00424FAB">
        <w:rPr>
          <w:spacing w:val="1"/>
          <w:sz w:val="24"/>
        </w:rPr>
        <w:t xml:space="preserve"> </w:t>
      </w:r>
      <w:r w:rsidRPr="00424FAB">
        <w:rPr>
          <w:sz w:val="24"/>
        </w:rPr>
        <w:t>insediamenti industriali compresi in tale ambito o di lavoratori emigrati all’estero, per i quali è</w:t>
      </w:r>
      <w:r w:rsidRPr="00424FAB">
        <w:rPr>
          <w:spacing w:val="-57"/>
          <w:sz w:val="24"/>
        </w:rPr>
        <w:t xml:space="preserve"> </w:t>
      </w:r>
      <w:r w:rsidRPr="00424FAB">
        <w:rPr>
          <w:sz w:val="24"/>
        </w:rPr>
        <w:t>ammessa</w:t>
      </w:r>
      <w:r w:rsidRPr="00424FAB">
        <w:rPr>
          <w:spacing w:val="-2"/>
          <w:sz w:val="24"/>
        </w:rPr>
        <w:t xml:space="preserve"> </w:t>
      </w:r>
      <w:r w:rsidRPr="00424FAB">
        <w:rPr>
          <w:sz w:val="24"/>
        </w:rPr>
        <w:t>la</w:t>
      </w:r>
      <w:r w:rsidRPr="00424FAB">
        <w:rPr>
          <w:spacing w:val="-1"/>
          <w:sz w:val="24"/>
        </w:rPr>
        <w:t xml:space="preserve"> </w:t>
      </w:r>
      <w:r w:rsidRPr="00424FAB">
        <w:rPr>
          <w:sz w:val="24"/>
        </w:rPr>
        <w:t>partecipazione</w:t>
      </w:r>
      <w:r w:rsidRPr="00424FAB">
        <w:rPr>
          <w:spacing w:val="-1"/>
          <w:sz w:val="24"/>
        </w:rPr>
        <w:t xml:space="preserve"> </w:t>
      </w:r>
      <w:r w:rsidRPr="00424FAB">
        <w:rPr>
          <w:sz w:val="24"/>
        </w:rPr>
        <w:t>per</w:t>
      </w:r>
      <w:r w:rsidRPr="00424FAB">
        <w:rPr>
          <w:spacing w:val="-1"/>
          <w:sz w:val="24"/>
        </w:rPr>
        <w:t xml:space="preserve"> </w:t>
      </w:r>
      <w:r w:rsidRPr="00424FAB">
        <w:rPr>
          <w:sz w:val="24"/>
        </w:rPr>
        <w:t>un solo ambito territoriale;</w:t>
      </w:r>
    </w:p>
    <w:p w14:paraId="33763964" w14:textId="77777777" w:rsidR="00E17901" w:rsidRDefault="004E12F3">
      <w:pPr>
        <w:pStyle w:val="Paragrafoelenco"/>
        <w:numPr>
          <w:ilvl w:val="0"/>
          <w:numId w:val="2"/>
        </w:numPr>
        <w:tabs>
          <w:tab w:val="left" w:pos="760"/>
        </w:tabs>
        <w:spacing w:before="90"/>
        <w:jc w:val="both"/>
        <w:rPr>
          <w:sz w:val="24"/>
        </w:rPr>
      </w:pPr>
      <w:r>
        <w:rPr>
          <w:sz w:val="24"/>
        </w:rPr>
        <w:t>assenza di titolarità in capo al richiedente e ai componenti del suo nucleo familiare del diritto</w:t>
      </w:r>
      <w:r>
        <w:rPr>
          <w:spacing w:val="1"/>
          <w:sz w:val="24"/>
        </w:rPr>
        <w:t xml:space="preserve"> </w:t>
      </w:r>
      <w:r>
        <w:rPr>
          <w:sz w:val="24"/>
        </w:rPr>
        <w:t>di proprietà, usufrutto, uso e comodato d'uso abitativo su un alloggio adeguato, ai sensi</w:t>
      </w:r>
      <w:r>
        <w:rPr>
          <w:spacing w:val="1"/>
          <w:sz w:val="24"/>
        </w:rPr>
        <w:t xml:space="preserve"> </w:t>
      </w:r>
      <w:r>
        <w:rPr>
          <w:sz w:val="24"/>
        </w:rPr>
        <w:t>dell'articolo 4, ovvero titolarità in capo al richiedente e ai componenti del suo nucleo familiare</w:t>
      </w:r>
      <w:r>
        <w:rPr>
          <w:spacing w:val="-57"/>
          <w:sz w:val="24"/>
        </w:rPr>
        <w:t xml:space="preserve"> </w:t>
      </w:r>
      <w:r>
        <w:rPr>
          <w:sz w:val="24"/>
        </w:rPr>
        <w:t>di diritto di proprietà, usufrutto, uso e comodato d'uso abitativo su un alloggio improprio e/o</w:t>
      </w:r>
      <w:r>
        <w:rPr>
          <w:spacing w:val="1"/>
          <w:sz w:val="24"/>
        </w:rPr>
        <w:t xml:space="preserve"> </w:t>
      </w:r>
      <w:r>
        <w:rPr>
          <w:sz w:val="24"/>
        </w:rPr>
        <w:t>antigenico,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sempreché</w:t>
      </w:r>
      <w:r>
        <w:rPr>
          <w:spacing w:val="1"/>
          <w:sz w:val="24"/>
        </w:rPr>
        <w:t xml:space="preserve"> </w:t>
      </w:r>
      <w:r>
        <w:rPr>
          <w:sz w:val="24"/>
        </w:rPr>
        <w:t>tali</w:t>
      </w:r>
      <w:r>
        <w:rPr>
          <w:spacing w:val="1"/>
          <w:sz w:val="24"/>
        </w:rPr>
        <w:t xml:space="preserve"> </w:t>
      </w:r>
      <w:r>
        <w:rPr>
          <w:sz w:val="24"/>
        </w:rPr>
        <w:t>condizioni</w:t>
      </w:r>
      <w:r>
        <w:rPr>
          <w:spacing w:val="1"/>
          <w:sz w:val="24"/>
        </w:rPr>
        <w:t xml:space="preserve"> </w:t>
      </w:r>
      <w:r>
        <w:rPr>
          <w:sz w:val="24"/>
        </w:rPr>
        <w:t>siano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dall'autorità</w:t>
      </w:r>
      <w:r>
        <w:rPr>
          <w:spacing w:val="1"/>
          <w:sz w:val="24"/>
        </w:rPr>
        <w:t xml:space="preserve"> </w:t>
      </w:r>
      <w:r>
        <w:rPr>
          <w:sz w:val="24"/>
        </w:rPr>
        <w:t>sanitaria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competente;</w:t>
      </w:r>
    </w:p>
    <w:p w14:paraId="59847417" w14:textId="77777777" w:rsidR="00E17901" w:rsidRDefault="004E12F3">
      <w:pPr>
        <w:pStyle w:val="Corpotesto"/>
      </w:pPr>
      <w:r>
        <w:lastRenderedPageBreak/>
        <w:t>(Si considera alloggio adeguato alle esigenze del nucleo familiare quello avente una superficie utile</w:t>
      </w:r>
      <w:r>
        <w:rPr>
          <w:spacing w:val="1"/>
        </w:rPr>
        <w:t xml:space="preserve"> </w:t>
      </w:r>
      <w:r>
        <w:t>complessiva, determinata ai sensi dell’art. 13, 1° comma, lettera a) della Legge 392/1978, non</w:t>
      </w:r>
      <w:r>
        <w:rPr>
          <w:spacing w:val="1"/>
        </w:rPr>
        <w:t xml:space="preserve"> </w:t>
      </w:r>
      <w:r>
        <w:t>inferiore a mq. 45 per un nucleo familiare composto da 1 o 2 persone – mq. 60 per un nucleo</w:t>
      </w:r>
      <w:r>
        <w:rPr>
          <w:spacing w:val="1"/>
        </w:rPr>
        <w:t xml:space="preserve"> </w:t>
      </w:r>
      <w:r>
        <w:t>familiare composto da 3 persone – mq. 75 per un nucleo familiare composto da 4 persone – mq. 95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nucleo familiare</w:t>
      </w:r>
      <w:r>
        <w:rPr>
          <w:spacing w:val="-2"/>
        </w:rPr>
        <w:t xml:space="preserve"> </w:t>
      </w:r>
      <w:r>
        <w:t>composto da</w:t>
      </w:r>
      <w:r>
        <w:rPr>
          <w:spacing w:val="-2"/>
        </w:rPr>
        <w:t xml:space="preserve"> </w:t>
      </w:r>
      <w:r>
        <w:t>5 o</w:t>
      </w:r>
      <w:r>
        <w:rPr>
          <w:spacing w:val="-1"/>
        </w:rPr>
        <w:t xml:space="preserve"> </w:t>
      </w:r>
      <w:r>
        <w:t>più persone.</w:t>
      </w:r>
      <w:r>
        <w:rPr>
          <w:spacing w:val="5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art. 4,</w:t>
      </w:r>
      <w:r>
        <w:rPr>
          <w:spacing w:val="-1"/>
        </w:rPr>
        <w:t xml:space="preserve"> </w:t>
      </w:r>
      <w:r>
        <w:t>Legge Regionale</w:t>
      </w:r>
      <w:r>
        <w:rPr>
          <w:spacing w:val="-1"/>
        </w:rPr>
        <w:t xml:space="preserve"> </w:t>
      </w:r>
      <w:r>
        <w:t>n. 32/1996);</w:t>
      </w:r>
    </w:p>
    <w:p w14:paraId="49666A20" w14:textId="77777777" w:rsidR="00E17901" w:rsidRDefault="004E12F3">
      <w:pPr>
        <w:pStyle w:val="Paragrafoelenco"/>
        <w:numPr>
          <w:ilvl w:val="0"/>
          <w:numId w:val="2"/>
        </w:numPr>
        <w:tabs>
          <w:tab w:val="left" w:pos="760"/>
        </w:tabs>
        <w:spacing w:before="187" w:line="237" w:lineRule="auto"/>
        <w:jc w:val="both"/>
        <w:rPr>
          <w:sz w:val="24"/>
        </w:rPr>
      </w:pPr>
      <w:r>
        <w:rPr>
          <w:sz w:val="24"/>
        </w:rPr>
        <w:t>assenza di precedenti assegnazioni in proprietà immediata o futura di un alloggio realizzato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5"/>
          <w:sz w:val="24"/>
        </w:rPr>
        <w:t xml:space="preserve"> </w:t>
      </w:r>
      <w:r>
        <w:rPr>
          <w:sz w:val="24"/>
        </w:rPr>
        <w:t>contributi</w:t>
      </w:r>
      <w:r>
        <w:rPr>
          <w:spacing w:val="6"/>
          <w:sz w:val="24"/>
        </w:rPr>
        <w:t xml:space="preserve"> </w:t>
      </w:r>
      <w:r>
        <w:rPr>
          <w:sz w:val="24"/>
        </w:rPr>
        <w:t>pubblici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precedenti</w:t>
      </w:r>
      <w:r>
        <w:rPr>
          <w:spacing w:val="6"/>
          <w:sz w:val="24"/>
        </w:rPr>
        <w:t xml:space="preserve"> </w:t>
      </w:r>
      <w:r>
        <w:rPr>
          <w:sz w:val="24"/>
        </w:rPr>
        <w:t>finanziamenti</w:t>
      </w:r>
      <w:r>
        <w:rPr>
          <w:spacing w:val="6"/>
          <w:sz w:val="24"/>
        </w:rPr>
        <w:t xml:space="preserve"> </w:t>
      </w:r>
      <w:r>
        <w:rPr>
          <w:sz w:val="24"/>
        </w:rPr>
        <w:t>agevolati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qualunque</w:t>
      </w:r>
      <w:r>
        <w:rPr>
          <w:spacing w:val="6"/>
          <w:sz w:val="24"/>
        </w:rPr>
        <w:t xml:space="preserve"> </w:t>
      </w:r>
      <w:r>
        <w:rPr>
          <w:sz w:val="24"/>
        </w:rPr>
        <w:t>forma</w:t>
      </w:r>
      <w:r>
        <w:rPr>
          <w:spacing w:val="6"/>
          <w:sz w:val="24"/>
        </w:rPr>
        <w:t xml:space="preserve"> </w:t>
      </w:r>
      <w:r>
        <w:rPr>
          <w:sz w:val="24"/>
        </w:rPr>
        <w:t>concessi</w:t>
      </w:r>
    </w:p>
    <w:p w14:paraId="79022A4F" w14:textId="77777777" w:rsidR="00E17901" w:rsidRDefault="004E12F3">
      <w:pPr>
        <w:pStyle w:val="Corpotesto"/>
        <w:spacing w:before="6" w:line="237" w:lineRule="auto"/>
        <w:ind w:left="760" w:right="89"/>
        <w:jc w:val="left"/>
      </w:pPr>
      <w:r>
        <w:t>–</w:t>
      </w:r>
      <w:r>
        <w:rPr>
          <w:spacing w:val="13"/>
        </w:rPr>
        <w:t xml:space="preserve"> </w:t>
      </w:r>
      <w:r>
        <w:t>dallo</w:t>
      </w:r>
      <w:r>
        <w:rPr>
          <w:spacing w:val="14"/>
        </w:rPr>
        <w:t xml:space="preserve"> </w:t>
      </w:r>
      <w:r>
        <w:t>Stato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Enti</w:t>
      </w:r>
      <w:r>
        <w:rPr>
          <w:spacing w:val="14"/>
        </w:rPr>
        <w:t xml:space="preserve"> </w:t>
      </w:r>
      <w:r>
        <w:t>Pubblici</w:t>
      </w:r>
      <w:r>
        <w:rPr>
          <w:spacing w:val="14"/>
        </w:rPr>
        <w:t xml:space="preserve"> </w:t>
      </w:r>
      <w:r>
        <w:t>sempreché</w:t>
      </w:r>
      <w:r>
        <w:rPr>
          <w:spacing w:val="14"/>
        </w:rPr>
        <w:t xml:space="preserve"> </w:t>
      </w:r>
      <w:r>
        <w:t>l’alloggio</w:t>
      </w:r>
      <w:r>
        <w:rPr>
          <w:spacing w:val="13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sia</w:t>
      </w:r>
      <w:r>
        <w:rPr>
          <w:spacing w:val="14"/>
        </w:rPr>
        <w:t xml:space="preserve"> </w:t>
      </w:r>
      <w:r>
        <w:t>inutilizzabile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sia</w:t>
      </w:r>
      <w:r>
        <w:rPr>
          <w:spacing w:val="14"/>
        </w:rPr>
        <w:t xml:space="preserve"> </w:t>
      </w:r>
      <w:r>
        <w:t>perito</w:t>
      </w:r>
      <w:r>
        <w:rPr>
          <w:spacing w:val="14"/>
        </w:rPr>
        <w:t xml:space="preserve"> </w:t>
      </w:r>
      <w:r>
        <w:t>senza</w:t>
      </w:r>
      <w:r>
        <w:rPr>
          <w:spacing w:val="-57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luogo al risarcimento del danno;</w:t>
      </w:r>
    </w:p>
    <w:p w14:paraId="631E0CFC" w14:textId="77777777" w:rsidR="00E17901" w:rsidRDefault="004E12F3">
      <w:pPr>
        <w:pStyle w:val="Paragrafoelenco"/>
        <w:numPr>
          <w:ilvl w:val="0"/>
          <w:numId w:val="2"/>
        </w:numPr>
        <w:tabs>
          <w:tab w:val="left" w:pos="760"/>
        </w:tabs>
        <w:spacing w:before="186" w:line="242" w:lineRule="auto"/>
        <w:ind w:right="348"/>
        <w:jc w:val="both"/>
        <w:rPr>
          <w:sz w:val="24"/>
        </w:rPr>
      </w:pPr>
      <w:r>
        <w:rPr>
          <w:spacing w:val="-4"/>
          <w:sz w:val="24"/>
        </w:rPr>
        <w:t>reddito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convenzionale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non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superiore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limite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stabilito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l’assegnazione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degli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alloggi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contemplati</w:t>
      </w:r>
      <w:r>
        <w:rPr>
          <w:spacing w:val="-58"/>
          <w:sz w:val="24"/>
        </w:rPr>
        <w:t xml:space="preserve"> </w:t>
      </w:r>
      <w:r>
        <w:rPr>
          <w:spacing w:val="-5"/>
          <w:sz w:val="24"/>
        </w:rPr>
        <w:t>dalla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Legge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regionale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n.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32/1996,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così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come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modificato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dalla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legge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regionale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n.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57/2017;</w:t>
      </w:r>
    </w:p>
    <w:p w14:paraId="12E51C28" w14:textId="77777777" w:rsidR="00E17901" w:rsidRDefault="004E12F3">
      <w:pPr>
        <w:spacing w:before="177"/>
        <w:ind w:left="100" w:right="352"/>
        <w:jc w:val="both"/>
        <w:rPr>
          <w:i/>
          <w:sz w:val="24"/>
        </w:rPr>
      </w:pPr>
      <w:r>
        <w:rPr>
          <w:i/>
          <w:sz w:val="24"/>
        </w:rPr>
        <w:t>Si intende per reddito convenzionale il reddito annuo complessivo imponibile del nucleo familiare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relativo all’ultima dichiarazione IRPEF, al lordo delle imposte e al netto dei contributi previdenziali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ed assistenziali e degli assegni familiari comprensivo di tutti gli emolumenti, indennità, pensioni,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sussidi percepiti a qualsiasi titolo, anche esentasse. Il reddito annuo complessivo - da calcolarsi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modalità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all’art.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21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legge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agosto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1978,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457,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come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sostituito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dall’art.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comma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14, del decreto legge 23 gennaio 1982, n. 9, convertito con modifiche dalla legge 25 marzo 1982, 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94 - non deve superare il limite massimo di 13.427,88 euro per nucleo familiare di due componenti.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Qualora il nucleo familiare abbia un numero di componenti superiore a due, il reddito complessivo è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ridotto di 516,46 euro per ogni altro componente oltre i due, sino ad un massimo di 3.098,74 euro,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tale disposizione non si applica per i figli a carico intendendo per tali anche i figli maggiorenni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disoccupati o studenti fino al 26° anno di età per i quali si applica l'analoga riduzione già prevista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dalla norma sopra richiamata senza limiti numerici. In luogo delle riduzioni di cui sopra, per ogni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componente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nucleo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risulti portatore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handicap,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 una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riduzione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1.032,92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euro.</w:t>
      </w:r>
    </w:p>
    <w:p w14:paraId="7A75E0A0" w14:textId="77777777" w:rsidR="00E17901" w:rsidRDefault="004E12F3">
      <w:pPr>
        <w:pStyle w:val="Paragrafoelenco"/>
        <w:numPr>
          <w:ilvl w:val="0"/>
          <w:numId w:val="2"/>
        </w:numPr>
        <w:tabs>
          <w:tab w:val="left" w:pos="760"/>
        </w:tabs>
        <w:spacing w:before="185"/>
        <w:jc w:val="both"/>
        <w:rPr>
          <w:sz w:val="24"/>
        </w:rPr>
      </w:pPr>
      <w:r>
        <w:rPr>
          <w:sz w:val="24"/>
        </w:rPr>
        <w:t>non aver ceduto, in tutto o in parte, al di fuori dei casi previsti dalla Legge, l’alloggio di ERP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 assegnato in precedenza in locazione semplice; non continuare ad occupare</w:t>
      </w:r>
      <w:r>
        <w:rPr>
          <w:spacing w:val="1"/>
          <w:sz w:val="24"/>
        </w:rPr>
        <w:t xml:space="preserve"> </w:t>
      </w:r>
      <w:r>
        <w:rPr>
          <w:sz w:val="24"/>
        </w:rPr>
        <w:t>abusivamente un alloggio di ERP nonostante l’intimazione di rilascio dell’alloggio stesso 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dell’Ente</w:t>
      </w:r>
      <w:r>
        <w:rPr>
          <w:spacing w:val="-1"/>
          <w:sz w:val="24"/>
        </w:rPr>
        <w:t xml:space="preserve"> </w:t>
      </w:r>
      <w:r>
        <w:rPr>
          <w:sz w:val="24"/>
        </w:rPr>
        <w:t>gestore;</w:t>
      </w:r>
    </w:p>
    <w:p w14:paraId="17375FE0" w14:textId="77777777" w:rsidR="00E17901" w:rsidRDefault="004E12F3">
      <w:pPr>
        <w:pStyle w:val="Paragrafoelenco"/>
        <w:numPr>
          <w:ilvl w:val="0"/>
          <w:numId w:val="2"/>
        </w:numPr>
        <w:tabs>
          <w:tab w:val="left" w:pos="760"/>
        </w:tabs>
        <w:spacing w:before="1"/>
        <w:ind w:right="0"/>
        <w:jc w:val="both"/>
        <w:rPr>
          <w:sz w:val="28"/>
        </w:rPr>
      </w:pPr>
      <w:r>
        <w:rPr>
          <w:sz w:val="24"/>
        </w:rPr>
        <w:t>f-bis)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occupante</w:t>
      </w:r>
      <w:r>
        <w:rPr>
          <w:spacing w:val="-2"/>
          <w:sz w:val="24"/>
        </w:rPr>
        <w:t xml:space="preserve"> </w:t>
      </w:r>
      <w:r>
        <w:rPr>
          <w:sz w:val="24"/>
        </w:rPr>
        <w:t>"senza</w:t>
      </w:r>
      <w:r>
        <w:rPr>
          <w:spacing w:val="-2"/>
          <w:sz w:val="24"/>
        </w:rPr>
        <w:t xml:space="preserve"> </w:t>
      </w:r>
      <w:r>
        <w:rPr>
          <w:sz w:val="24"/>
        </w:rPr>
        <w:t>titolo"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alloggio di</w:t>
      </w:r>
      <w:r>
        <w:rPr>
          <w:spacing w:val="-2"/>
          <w:sz w:val="24"/>
        </w:rPr>
        <w:t xml:space="preserve"> </w:t>
      </w:r>
      <w:r>
        <w:rPr>
          <w:sz w:val="24"/>
        </w:rPr>
        <w:t>ERP</w:t>
      </w:r>
      <w:r>
        <w:rPr>
          <w:sz w:val="28"/>
        </w:rPr>
        <w:t>.</w:t>
      </w:r>
    </w:p>
    <w:p w14:paraId="4265D0B1" w14:textId="77777777" w:rsidR="00E17901" w:rsidRDefault="004E12F3">
      <w:pPr>
        <w:spacing w:before="13"/>
        <w:ind w:left="100" w:right="353"/>
        <w:jc w:val="both"/>
        <w:rPr>
          <w:i/>
          <w:sz w:val="24"/>
        </w:rPr>
      </w:pPr>
      <w:r>
        <w:rPr>
          <w:i/>
          <w:sz w:val="24"/>
        </w:rPr>
        <w:t>Ai sensi dell’art.5 comma 1 bis L. 23 maggio 2014, n. 80 il concorrente ed i componenti del nucleo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familiare dello stesso, non devono aver riportato, nei cinque anni che precedono la partecipazione al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bando, la contestazione di occupazione abusiva di alloggio di ERP, fatte salve le modifiche 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integrazioni,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apportate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dalla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48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aprile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2017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allo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stesso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articolo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l’aggiunta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comma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1 quater: (Il sindaco, in presenza di persone minorenni o meritevoli di tutela, può dare disposizioni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 deroga a quanto previsto ai commi 1 e 1-bis, a tutela delle condizioni igienico-sanitarie). Nel qual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caso,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risulta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necessario,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l’esclusione,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richiedente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alleghi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domanda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partecipazione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dichiarazione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attestante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l’acquisizione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disposizione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sindacale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deroga.</w:t>
      </w:r>
    </w:p>
    <w:p w14:paraId="5703F89B" w14:textId="77777777" w:rsidR="00E17901" w:rsidRDefault="004E12F3">
      <w:pPr>
        <w:pStyle w:val="Paragrafoelenco"/>
        <w:numPr>
          <w:ilvl w:val="0"/>
          <w:numId w:val="2"/>
        </w:numPr>
        <w:tabs>
          <w:tab w:val="left" w:pos="760"/>
        </w:tabs>
        <w:spacing w:before="185"/>
        <w:ind w:right="353"/>
        <w:jc w:val="both"/>
        <w:rPr>
          <w:sz w:val="24"/>
        </w:rPr>
      </w:pPr>
      <w:r>
        <w:rPr>
          <w:sz w:val="24"/>
        </w:rPr>
        <w:t>il versamento dei contributi previsti dalla lettera b) dell’art. 10 della Legge n. 60/1963. Il</w:t>
      </w:r>
      <w:r>
        <w:rPr>
          <w:spacing w:val="1"/>
          <w:sz w:val="24"/>
        </w:rPr>
        <w:t xml:space="preserve"> </w:t>
      </w:r>
      <w:r>
        <w:rPr>
          <w:sz w:val="24"/>
        </w:rPr>
        <w:t>requisito</w:t>
      </w:r>
      <w:r>
        <w:rPr>
          <w:spacing w:val="35"/>
          <w:sz w:val="24"/>
        </w:rPr>
        <w:t xml:space="preserve"> </w:t>
      </w:r>
      <w:r>
        <w:rPr>
          <w:sz w:val="24"/>
        </w:rPr>
        <w:t>non</w:t>
      </w:r>
      <w:r>
        <w:rPr>
          <w:spacing w:val="36"/>
          <w:sz w:val="24"/>
        </w:rPr>
        <w:t xml:space="preserve"> </w:t>
      </w:r>
      <w:r>
        <w:rPr>
          <w:sz w:val="24"/>
        </w:rPr>
        <w:t>è</w:t>
      </w:r>
      <w:r>
        <w:rPr>
          <w:spacing w:val="35"/>
          <w:sz w:val="24"/>
        </w:rPr>
        <w:t xml:space="preserve"> </w:t>
      </w:r>
      <w:r>
        <w:rPr>
          <w:sz w:val="24"/>
        </w:rPr>
        <w:t>necessario</w:t>
      </w:r>
      <w:r>
        <w:rPr>
          <w:spacing w:val="36"/>
          <w:sz w:val="24"/>
        </w:rPr>
        <w:t xml:space="preserve"> </w:t>
      </w:r>
      <w:r>
        <w:rPr>
          <w:sz w:val="24"/>
        </w:rPr>
        <w:t>se</w:t>
      </w:r>
      <w:r>
        <w:rPr>
          <w:spacing w:val="35"/>
          <w:sz w:val="24"/>
        </w:rPr>
        <w:t xml:space="preserve"> </w:t>
      </w:r>
      <w:r>
        <w:rPr>
          <w:sz w:val="24"/>
        </w:rPr>
        <w:t>si</w:t>
      </w:r>
      <w:r>
        <w:rPr>
          <w:spacing w:val="36"/>
          <w:sz w:val="24"/>
        </w:rPr>
        <w:t xml:space="preserve"> </w:t>
      </w:r>
      <w:r>
        <w:rPr>
          <w:sz w:val="24"/>
        </w:rPr>
        <w:t>concorre</w:t>
      </w:r>
      <w:r>
        <w:rPr>
          <w:spacing w:val="35"/>
          <w:sz w:val="24"/>
        </w:rPr>
        <w:t xml:space="preserve"> </w:t>
      </w:r>
      <w:r>
        <w:rPr>
          <w:sz w:val="24"/>
        </w:rPr>
        <w:t>per</w:t>
      </w:r>
      <w:r>
        <w:rPr>
          <w:spacing w:val="36"/>
          <w:sz w:val="24"/>
        </w:rPr>
        <w:t xml:space="preserve"> </w:t>
      </w:r>
      <w:r>
        <w:rPr>
          <w:sz w:val="24"/>
        </w:rPr>
        <w:t>l’assegnazione</w:t>
      </w:r>
      <w:r>
        <w:rPr>
          <w:spacing w:val="35"/>
          <w:sz w:val="24"/>
        </w:rPr>
        <w:t xml:space="preserve"> </w:t>
      </w: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alloggi</w:t>
      </w:r>
      <w:r>
        <w:rPr>
          <w:spacing w:val="35"/>
          <w:sz w:val="24"/>
        </w:rPr>
        <w:t xml:space="preserve"> </w:t>
      </w:r>
      <w:r>
        <w:rPr>
          <w:sz w:val="24"/>
        </w:rPr>
        <w:t>non</w:t>
      </w:r>
      <w:r>
        <w:rPr>
          <w:spacing w:val="36"/>
          <w:sz w:val="24"/>
        </w:rPr>
        <w:t xml:space="preserve"> </w:t>
      </w:r>
      <w:r>
        <w:rPr>
          <w:sz w:val="24"/>
        </w:rPr>
        <w:t>facenti</w:t>
      </w:r>
      <w:r>
        <w:rPr>
          <w:spacing w:val="35"/>
          <w:sz w:val="24"/>
        </w:rPr>
        <w:t xml:space="preserve"> </w:t>
      </w:r>
      <w:r>
        <w:rPr>
          <w:sz w:val="24"/>
        </w:rPr>
        <w:t>capo</w:t>
      </w:r>
      <w:r>
        <w:rPr>
          <w:spacing w:val="36"/>
          <w:sz w:val="24"/>
        </w:rPr>
        <w:t xml:space="preserve"> </w:t>
      </w:r>
      <w:r>
        <w:rPr>
          <w:sz w:val="24"/>
        </w:rPr>
        <w:t>ai</w:t>
      </w:r>
      <w:r>
        <w:rPr>
          <w:spacing w:val="-58"/>
          <w:sz w:val="24"/>
        </w:rPr>
        <w:t xml:space="preserve"> </w:t>
      </w:r>
      <w:r>
        <w:rPr>
          <w:sz w:val="24"/>
        </w:rPr>
        <w:t>fondi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n. 60/1963;</w:t>
      </w:r>
    </w:p>
    <w:p w14:paraId="4E653823" w14:textId="77777777" w:rsidR="00E17901" w:rsidRDefault="004E12F3">
      <w:pPr>
        <w:pStyle w:val="Corpotesto"/>
        <w:ind w:right="353"/>
      </w:pPr>
      <w:r>
        <w:t>I requisiti devono essere posseduti dal richiedente e, limitatamente alle lettere c), d), f) ed f bis),</w:t>
      </w:r>
      <w:r>
        <w:rPr>
          <w:spacing w:val="1"/>
        </w:rPr>
        <w:t xml:space="preserve"> </w:t>
      </w:r>
      <w:r>
        <w:t>anche da parte degli altri componenti del nucleo familiare, alla data di emanazione del bando di</w:t>
      </w:r>
      <w:r>
        <w:rPr>
          <w:spacing w:val="1"/>
        </w:rPr>
        <w:t xml:space="preserve"> </w:t>
      </w:r>
      <w:r>
        <w:t>concorso, nonché al momento dell'assegnazione e debbono permanere in costanza del rapporto. Il</w:t>
      </w:r>
      <w:r>
        <w:rPr>
          <w:spacing w:val="1"/>
        </w:rPr>
        <w:t xml:space="preserve"> </w:t>
      </w:r>
      <w:r>
        <w:t>requisito di cui alla lettera e) deve permanere alla data di assegnazione, con riferimento al limite</w:t>
      </w:r>
      <w:r>
        <w:rPr>
          <w:spacing w:val="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data (Rif.art.12 LR 32/96).</w:t>
      </w:r>
    </w:p>
    <w:p w14:paraId="1C276AC9" w14:textId="77777777" w:rsidR="00E17901" w:rsidRDefault="004E12F3" w:rsidP="001111F9">
      <w:pPr>
        <w:pStyle w:val="Titolo11"/>
        <w:spacing w:before="1"/>
        <w:ind w:right="277"/>
        <w:jc w:val="center"/>
      </w:pPr>
      <w:r>
        <w:t>CANONE</w:t>
      </w:r>
      <w:r>
        <w:rPr>
          <w:spacing w:val="-1"/>
        </w:rPr>
        <w:t xml:space="preserve"> </w:t>
      </w:r>
      <w:r>
        <w:t>DI LOCAZIONE</w:t>
      </w:r>
    </w:p>
    <w:p w14:paraId="2F387338" w14:textId="77777777" w:rsidR="00E17901" w:rsidRDefault="004E12F3">
      <w:pPr>
        <w:pStyle w:val="Corpotesto"/>
        <w:spacing w:before="2"/>
        <w:ind w:firstLine="180"/>
      </w:pPr>
      <w:r>
        <w:t>Il canone di locazione sarà stabilito ai sensi del titolo III della Legge regionale n. 32/1996 e</w:t>
      </w:r>
      <w:r>
        <w:rPr>
          <w:spacing w:val="1"/>
        </w:rPr>
        <w:t xml:space="preserve"> </w:t>
      </w:r>
      <w:r>
        <w:t>successive modificazioni in applicazione della delibera CIPE del 20 dicembre 1996, tenuto conto del</w:t>
      </w:r>
      <w:r>
        <w:rPr>
          <w:spacing w:val="1"/>
        </w:rPr>
        <w:t xml:space="preserve"> </w:t>
      </w:r>
      <w:r>
        <w:t>reddito</w:t>
      </w:r>
      <w:r>
        <w:rPr>
          <w:spacing w:val="1"/>
        </w:rPr>
        <w:t xml:space="preserve"> </w:t>
      </w:r>
      <w:r>
        <w:t>complessivo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nucleo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assegnatario,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composizione del nucleo stesso e con l’applicazione delle modalità previste dagli articoli</w:t>
      </w:r>
      <w:r>
        <w:rPr>
          <w:spacing w:val="1"/>
        </w:rPr>
        <w:t xml:space="preserve"> </w:t>
      </w:r>
      <w:r>
        <w:t>da 12 a 24</w:t>
      </w:r>
      <w:r>
        <w:rPr>
          <w:spacing w:val="1"/>
        </w:rPr>
        <w:t xml:space="preserve"> </w:t>
      </w:r>
      <w:r>
        <w:t>della Legge n. 392/1978 sull’equo canone, per fasce B e C; per i nuclei familiari rientranti nelle fasce</w:t>
      </w:r>
      <w:r>
        <w:rPr>
          <w:spacing w:val="-57"/>
        </w:rPr>
        <w:t xml:space="preserve"> </w:t>
      </w:r>
      <w:r>
        <w:t>A1 e A2 dell’art. 35 della Legge regionale n. 32/1996 si applica il canone sociale ivi previsto per le</w:t>
      </w:r>
      <w:r>
        <w:rPr>
          <w:spacing w:val="1"/>
        </w:rPr>
        <w:t xml:space="preserve"> </w:t>
      </w:r>
      <w:r>
        <w:t>categorie</w:t>
      </w:r>
      <w:r>
        <w:rPr>
          <w:spacing w:val="27"/>
        </w:rPr>
        <w:t xml:space="preserve"> </w:t>
      </w:r>
      <w:r>
        <w:t>sociali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basso</w:t>
      </w:r>
      <w:r>
        <w:rPr>
          <w:spacing w:val="27"/>
        </w:rPr>
        <w:t xml:space="preserve"> </w:t>
      </w:r>
      <w:r>
        <w:t>reddito</w:t>
      </w:r>
      <w:r>
        <w:rPr>
          <w:spacing w:val="28"/>
        </w:rPr>
        <w:t xml:space="preserve"> </w:t>
      </w:r>
      <w:r>
        <w:t>(pensionati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minimo,</w:t>
      </w:r>
      <w:r>
        <w:rPr>
          <w:spacing w:val="28"/>
        </w:rPr>
        <w:t xml:space="preserve"> </w:t>
      </w:r>
      <w:r>
        <w:t>pensionati</w:t>
      </w:r>
      <w:r>
        <w:rPr>
          <w:spacing w:val="27"/>
        </w:rPr>
        <w:t xml:space="preserve"> </w:t>
      </w:r>
      <w:r>
        <w:t>sociali,</w:t>
      </w:r>
      <w:r>
        <w:rPr>
          <w:spacing w:val="28"/>
        </w:rPr>
        <w:t xml:space="preserve"> </w:t>
      </w:r>
      <w:r>
        <w:t>reddito</w:t>
      </w:r>
      <w:r>
        <w:rPr>
          <w:spacing w:val="28"/>
        </w:rPr>
        <w:t xml:space="preserve"> </w:t>
      </w:r>
      <w:r>
        <w:t>non</w:t>
      </w:r>
      <w:r>
        <w:rPr>
          <w:spacing w:val="28"/>
        </w:rPr>
        <w:t xml:space="preserve"> </w:t>
      </w:r>
      <w:r>
        <w:t>superiore</w:t>
      </w:r>
      <w:r>
        <w:rPr>
          <w:spacing w:val="27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lastRenderedPageBreak/>
        <w:t>due</w:t>
      </w:r>
      <w:r>
        <w:rPr>
          <w:spacing w:val="-2"/>
        </w:rPr>
        <w:t xml:space="preserve"> </w:t>
      </w:r>
      <w:r>
        <w:t>pensioni</w:t>
      </w:r>
      <w:r>
        <w:rPr>
          <w:spacing w:val="-1"/>
        </w:rPr>
        <w:t xml:space="preserve"> </w:t>
      </w:r>
      <w:r>
        <w:t>minime</w:t>
      </w:r>
      <w:r>
        <w:rPr>
          <w:spacing w:val="-2"/>
        </w:rPr>
        <w:t xml:space="preserve"> </w:t>
      </w:r>
      <w:r>
        <w:t>INPS, derivanti</w:t>
      </w:r>
      <w:r>
        <w:rPr>
          <w:spacing w:val="-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lavoro dipendente,</w:t>
      </w:r>
      <w:r>
        <w:rPr>
          <w:spacing w:val="-1"/>
        </w:rPr>
        <w:t xml:space="preserve"> </w:t>
      </w:r>
      <w:r>
        <w:t>ecc.).</w:t>
      </w:r>
    </w:p>
    <w:p w14:paraId="23A8E8C9" w14:textId="77777777" w:rsidR="00E17901" w:rsidRDefault="00E17901">
      <w:pPr>
        <w:pStyle w:val="Corpotesto"/>
        <w:spacing w:before="9"/>
        <w:ind w:left="0" w:right="0"/>
        <w:jc w:val="left"/>
        <w:rPr>
          <w:sz w:val="23"/>
        </w:rPr>
      </w:pPr>
    </w:p>
    <w:p w14:paraId="21F73EC3" w14:textId="77777777" w:rsidR="00424FAB" w:rsidRDefault="00424FAB">
      <w:pPr>
        <w:pStyle w:val="Titolo11"/>
      </w:pPr>
    </w:p>
    <w:p w14:paraId="252F8D38" w14:textId="77777777" w:rsidR="00E17901" w:rsidRDefault="004E12F3" w:rsidP="00424FAB">
      <w:pPr>
        <w:pStyle w:val="Titolo11"/>
        <w:jc w:val="center"/>
      </w:pPr>
      <w:r>
        <w:t>PRESENTAZIONE</w:t>
      </w:r>
      <w:r>
        <w:rPr>
          <w:spacing w:val="-1"/>
        </w:rPr>
        <w:t xml:space="preserve"> </w:t>
      </w:r>
      <w:r>
        <w:t>DELLE DOMANDE</w:t>
      </w:r>
    </w:p>
    <w:p w14:paraId="2C4950AC" w14:textId="77777777" w:rsidR="00E17901" w:rsidRDefault="004E12F3">
      <w:pPr>
        <w:pStyle w:val="Corpotesto"/>
        <w:spacing w:before="5" w:line="237" w:lineRule="auto"/>
        <w:ind w:right="353" w:firstLine="284"/>
      </w:pPr>
      <w:r>
        <w:t>La domanda per l’assegnazione degli alloggi deve essere redatta obbligatoriamente sull’apposito</w:t>
      </w:r>
      <w:r>
        <w:rPr>
          <w:spacing w:val="1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fornito gratuitamente,</w:t>
      </w:r>
      <w:r>
        <w:rPr>
          <w:spacing w:val="-1"/>
        </w:rPr>
        <w:t xml:space="preserve"> </w:t>
      </w:r>
      <w:r>
        <w:t>che potrà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ritirato</w:t>
      </w:r>
      <w:r>
        <w:rPr>
          <w:spacing w:val="-1"/>
        </w:rPr>
        <w:t xml:space="preserve"> </w:t>
      </w:r>
      <w:r>
        <w:t>presso la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municipale.</w:t>
      </w:r>
    </w:p>
    <w:p w14:paraId="13A89A39" w14:textId="77777777" w:rsidR="00E17901" w:rsidRDefault="004E12F3">
      <w:pPr>
        <w:pStyle w:val="Corpotesto"/>
        <w:spacing w:before="186" w:line="242" w:lineRule="auto"/>
        <w:ind w:firstLine="180"/>
      </w:pPr>
      <w:r>
        <w:t>Nel predetto modulo è contenuto un dettagliato questionario cui ciascun concorrente, per le parti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 interessano, è</w:t>
      </w:r>
      <w:r>
        <w:rPr>
          <w:spacing w:val="-2"/>
        </w:rPr>
        <w:t xml:space="preserve"> </w:t>
      </w:r>
      <w:r>
        <w:t>invitato a</w:t>
      </w:r>
      <w:r>
        <w:rPr>
          <w:spacing w:val="-1"/>
        </w:rPr>
        <w:t xml:space="preserve"> </w:t>
      </w:r>
      <w:r>
        <w:t>rispondere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massima</w:t>
      </w:r>
      <w:r>
        <w:rPr>
          <w:spacing w:val="-1"/>
        </w:rPr>
        <w:t xml:space="preserve"> </w:t>
      </w:r>
      <w:r>
        <w:t>esattezza.</w:t>
      </w:r>
    </w:p>
    <w:p w14:paraId="463137FA" w14:textId="77777777" w:rsidR="00E17901" w:rsidRDefault="004E12F3">
      <w:pPr>
        <w:pStyle w:val="Titolo11"/>
        <w:spacing w:before="177"/>
        <w:ind w:left="280"/>
        <w:jc w:val="both"/>
      </w:pPr>
      <w:r>
        <w:t>I</w:t>
      </w:r>
      <w:r>
        <w:rPr>
          <w:spacing w:val="49"/>
        </w:rPr>
        <w:t xml:space="preserve"> </w:t>
      </w:r>
      <w:r>
        <w:t>richiedenti</w:t>
      </w:r>
      <w:r>
        <w:rPr>
          <w:spacing w:val="107"/>
        </w:rPr>
        <w:t xml:space="preserve"> </w:t>
      </w:r>
      <w:r>
        <w:t>devono</w:t>
      </w:r>
      <w:r>
        <w:rPr>
          <w:spacing w:val="108"/>
        </w:rPr>
        <w:t xml:space="preserve"> </w:t>
      </w:r>
      <w:r>
        <w:t>far</w:t>
      </w:r>
      <w:r>
        <w:rPr>
          <w:spacing w:val="108"/>
        </w:rPr>
        <w:t xml:space="preserve"> </w:t>
      </w:r>
      <w:r>
        <w:t>pervenire</w:t>
      </w:r>
      <w:r>
        <w:rPr>
          <w:spacing w:val="107"/>
        </w:rPr>
        <w:t xml:space="preserve"> </w:t>
      </w:r>
      <w:r>
        <w:t>a</w:t>
      </w:r>
      <w:r>
        <w:rPr>
          <w:spacing w:val="108"/>
        </w:rPr>
        <w:t xml:space="preserve"> </w:t>
      </w:r>
      <w:r>
        <w:t>mezzo</w:t>
      </w:r>
      <w:r>
        <w:rPr>
          <w:spacing w:val="108"/>
        </w:rPr>
        <w:t xml:space="preserve"> </w:t>
      </w:r>
      <w:r>
        <w:t>raccomandata</w:t>
      </w:r>
      <w:r>
        <w:rPr>
          <w:spacing w:val="108"/>
        </w:rPr>
        <w:t xml:space="preserve"> </w:t>
      </w:r>
      <w:r>
        <w:t>con</w:t>
      </w:r>
      <w:r>
        <w:rPr>
          <w:spacing w:val="107"/>
        </w:rPr>
        <w:t xml:space="preserve"> </w:t>
      </w:r>
      <w:r>
        <w:t>A.R.</w:t>
      </w:r>
      <w:r>
        <w:rPr>
          <w:spacing w:val="108"/>
        </w:rPr>
        <w:t xml:space="preserve"> </w:t>
      </w:r>
      <w:r>
        <w:t>al</w:t>
      </w:r>
      <w:r>
        <w:rPr>
          <w:spacing w:val="108"/>
        </w:rPr>
        <w:t xml:space="preserve"> </w:t>
      </w:r>
      <w:r>
        <w:t>Comune</w:t>
      </w:r>
      <w:r>
        <w:rPr>
          <w:spacing w:val="107"/>
        </w:rPr>
        <w:t xml:space="preserve"> </w:t>
      </w:r>
      <w:r>
        <w:t>di</w:t>
      </w:r>
    </w:p>
    <w:p w14:paraId="693D3F4B" w14:textId="77777777" w:rsidR="00E17901" w:rsidRDefault="004E12F3">
      <w:pPr>
        <w:tabs>
          <w:tab w:val="left" w:pos="3339"/>
        </w:tabs>
        <w:spacing w:before="2"/>
        <w:ind w:left="100" w:right="352"/>
        <w:jc w:val="both"/>
        <w:rPr>
          <w:b/>
          <w:sz w:val="24"/>
        </w:rPr>
      </w:pPr>
      <w:r>
        <w:rPr>
          <w:b/>
          <w:sz w:val="24"/>
          <w:u w:val="single"/>
        </w:rPr>
        <w:t>San Pietro in Guarano</w:t>
      </w:r>
      <w:r w:rsidR="001111F9">
        <w:rPr>
          <w:b/>
          <w:sz w:val="24"/>
        </w:rPr>
        <w:t xml:space="preserve">, (oppure con PEC indirizzata </w:t>
      </w:r>
      <w:r w:rsidR="00170D7C">
        <w:rPr>
          <w:b/>
          <w:sz w:val="24"/>
        </w:rPr>
        <w:t>a</w:t>
      </w:r>
      <w:r w:rsidR="001111F9">
        <w:rPr>
          <w:b/>
          <w:sz w:val="24"/>
        </w:rPr>
        <w:t xml:space="preserve"> </w:t>
      </w:r>
      <w:r w:rsidR="001111F9" w:rsidRPr="001111F9">
        <w:rPr>
          <w:b/>
          <w:color w:val="548DD4" w:themeColor="text2" w:themeTint="99"/>
          <w:sz w:val="24"/>
        </w:rPr>
        <w:t>comunesanpietroinguarano@pec.it)</w:t>
      </w:r>
      <w:r w:rsidR="001111F9">
        <w:rPr>
          <w:b/>
          <w:sz w:val="24"/>
        </w:rPr>
        <w:t xml:space="preserve">, 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la domanda sottoscritta con firma autenticata nelle forme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Legge, con allegati documenti obbligatori richiesti attestanti le condizioni autocertificate, entro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termine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60 (sessanta)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giorni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dalla data di pubblicazione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bando.</w:t>
      </w:r>
    </w:p>
    <w:p w14:paraId="6DB21967" w14:textId="77777777" w:rsidR="00E17901" w:rsidRDefault="004E12F3">
      <w:pPr>
        <w:pStyle w:val="Corpotesto"/>
        <w:spacing w:before="185"/>
        <w:ind w:firstLine="180"/>
      </w:pPr>
      <w:r>
        <w:t>Per i lavoratori emigrati all’estero (per i quali è ammessa la partecipazione per un solo ambito</w:t>
      </w:r>
      <w:r>
        <w:rPr>
          <w:spacing w:val="1"/>
        </w:rPr>
        <w:t xml:space="preserve"> </w:t>
      </w:r>
      <w:r>
        <w:t>territoriale), il termine per la presentazione della domanda è prorogato di 30 giorni per i residenti</w:t>
      </w:r>
      <w:r>
        <w:rPr>
          <w:spacing w:val="1"/>
        </w:rPr>
        <w:t xml:space="preserve"> </w:t>
      </w:r>
      <w:r>
        <w:t>nell’area europea e di 60 giorni per i residenti nei paesi extraeuropei e la domanda di partecipazione,</w:t>
      </w:r>
      <w:r>
        <w:rPr>
          <w:spacing w:val="1"/>
        </w:rPr>
        <w:t xml:space="preserve"> </w:t>
      </w:r>
      <w:r>
        <w:t>dovrà contenere la dichiarazione, opportunamente vidimata, di volontà di rientro in Italia e la scelta</w:t>
      </w:r>
      <w:r>
        <w:rPr>
          <w:spacing w:val="1"/>
        </w:rPr>
        <w:t xml:space="preserve"> </w:t>
      </w:r>
      <w:r>
        <w:t>unica</w:t>
      </w:r>
      <w:r>
        <w:rPr>
          <w:spacing w:val="1"/>
        </w:rPr>
        <w:t xml:space="preserve"> </w:t>
      </w:r>
      <w:r>
        <w:t>dell’ambito</w:t>
      </w:r>
      <w:r>
        <w:rPr>
          <w:spacing w:val="1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partecipazione,</w:t>
      </w:r>
      <w:r>
        <w:rPr>
          <w:spacing w:val="1"/>
        </w:rPr>
        <w:t xml:space="preserve"> </w:t>
      </w:r>
      <w:r>
        <w:t>sottoscritta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concorrente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Consolato</w:t>
      </w:r>
      <w:r>
        <w:rPr>
          <w:spacing w:val="1"/>
        </w:rPr>
        <w:t xml:space="preserve"> </w:t>
      </w:r>
      <w:r>
        <w:t>Italiano.</w:t>
      </w:r>
    </w:p>
    <w:p w14:paraId="6485799B" w14:textId="77777777" w:rsidR="00E17901" w:rsidRDefault="004E12F3">
      <w:pPr>
        <w:pStyle w:val="Corpotesto"/>
        <w:ind w:left="280" w:right="0"/>
      </w:pP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3"/>
        </w:rPr>
        <w:t xml:space="preserve"> </w:t>
      </w:r>
      <w:r>
        <w:t>pervenute</w:t>
      </w:r>
      <w:r>
        <w:rPr>
          <w:spacing w:val="-2"/>
        </w:rPr>
        <w:t xml:space="preserve"> </w:t>
      </w:r>
      <w:r>
        <w:t>dopo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scadenze</w:t>
      </w:r>
      <w:r>
        <w:rPr>
          <w:spacing w:val="-3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verranno</w:t>
      </w:r>
      <w:r>
        <w:rPr>
          <w:spacing w:val="-1"/>
        </w:rPr>
        <w:t xml:space="preserve"> </w:t>
      </w:r>
      <w:r>
        <w:t>escluse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concorso.</w:t>
      </w:r>
    </w:p>
    <w:p w14:paraId="6F970C71" w14:textId="77777777" w:rsidR="00E17901" w:rsidRDefault="004E12F3" w:rsidP="00424FAB">
      <w:pPr>
        <w:pStyle w:val="Titolo11"/>
        <w:spacing w:before="180" w:line="242" w:lineRule="auto"/>
        <w:jc w:val="center"/>
      </w:pPr>
      <w:r>
        <w:t>DOCUMENTI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ALLEGARE</w:t>
      </w:r>
      <w:r>
        <w:rPr>
          <w:spacing w:val="17"/>
        </w:rPr>
        <w:t xml:space="preserve"> </w:t>
      </w:r>
      <w:r>
        <w:t>ALLA</w:t>
      </w:r>
      <w:r>
        <w:rPr>
          <w:spacing w:val="17"/>
        </w:rPr>
        <w:t xml:space="preserve"> </w:t>
      </w:r>
      <w:r>
        <w:t>DOMANDA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APPARTENENZA</w:t>
      </w:r>
      <w:r>
        <w:rPr>
          <w:spacing w:val="17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PARTICOLARI</w:t>
      </w:r>
      <w:r>
        <w:rPr>
          <w:spacing w:val="-1"/>
        </w:rPr>
        <w:t xml:space="preserve"> </w:t>
      </w:r>
      <w:r>
        <w:t>CATEGORIE SPECIALI</w:t>
      </w:r>
    </w:p>
    <w:p w14:paraId="10C542CA" w14:textId="77777777" w:rsidR="00E17901" w:rsidRDefault="004E12F3">
      <w:pPr>
        <w:pStyle w:val="Corpotesto"/>
        <w:spacing w:line="242" w:lineRule="auto"/>
        <w:ind w:firstLine="180"/>
      </w:pPr>
      <w:r>
        <w:t>I documenti, in carta semplice, di data recente e comunque non superiore a tre (3) mesi dalla data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bando sono i seguenti:</w:t>
      </w:r>
    </w:p>
    <w:p w14:paraId="7A9FFD0C" w14:textId="77777777" w:rsidR="00E17901" w:rsidRDefault="004E12F3">
      <w:pPr>
        <w:pStyle w:val="Corpotesto"/>
        <w:spacing w:before="176"/>
        <w:ind w:firstLine="180"/>
      </w:pPr>
      <w:r>
        <w:t>I</w:t>
      </w:r>
      <w:r>
        <w:rPr>
          <w:spacing w:val="1"/>
        </w:rPr>
        <w:t xml:space="preserve"> </w:t>
      </w:r>
      <w:r>
        <w:t>nuclei</w:t>
      </w:r>
      <w:r>
        <w:rPr>
          <w:spacing w:val="1"/>
        </w:rPr>
        <w:t xml:space="preserve"> </w:t>
      </w:r>
      <w:r>
        <w:t>familiari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recente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prossima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intendono</w:t>
      </w:r>
      <w:r>
        <w:rPr>
          <w:spacing w:val="1"/>
        </w:rPr>
        <w:t xml:space="preserve"> </w:t>
      </w:r>
      <w:r>
        <w:t>concorrere</w:t>
      </w:r>
      <w:r>
        <w:rPr>
          <w:spacing w:val="1"/>
        </w:rPr>
        <w:t xml:space="preserve"> </w:t>
      </w:r>
      <w:r>
        <w:t>all’assegnazione degli alloggi con superficie non superiore a mq. 45 (di cui beneficiano anche gli</w:t>
      </w:r>
      <w:r>
        <w:rPr>
          <w:spacing w:val="1"/>
        </w:rPr>
        <w:t xml:space="preserve"> </w:t>
      </w:r>
      <w:r>
        <w:t>anziani – art. 21, Legge regionale n. 32/1996), dovranno presentare, rispettivamente, certificato di</w:t>
      </w:r>
      <w:r>
        <w:rPr>
          <w:spacing w:val="1"/>
        </w:rPr>
        <w:t xml:space="preserve"> </w:t>
      </w:r>
      <w:r>
        <w:t>matrimonio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certificato di</w:t>
      </w:r>
      <w:r>
        <w:rPr>
          <w:spacing w:val="-1"/>
        </w:rPr>
        <w:t xml:space="preserve"> </w:t>
      </w:r>
      <w:r>
        <w:t>avvenuta</w:t>
      </w:r>
      <w:r>
        <w:rPr>
          <w:spacing w:val="-1"/>
        </w:rPr>
        <w:t xml:space="preserve"> </w:t>
      </w:r>
      <w:r>
        <w:t>effettuazione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pubblicazioni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matrimonio.</w:t>
      </w:r>
    </w:p>
    <w:p w14:paraId="66BBA201" w14:textId="77777777" w:rsidR="00E17901" w:rsidRDefault="004E12F3">
      <w:pPr>
        <w:pStyle w:val="Corpotesto"/>
        <w:spacing w:before="183"/>
        <w:ind w:right="353" w:firstLine="180"/>
      </w:pPr>
      <w:r>
        <w:t>I nuclei familiari con presenza di portatori di handicap, che intendono concorrere all’assegnazione</w:t>
      </w:r>
      <w:r>
        <w:rPr>
          <w:spacing w:val="1"/>
        </w:rPr>
        <w:t xml:space="preserve"> </w:t>
      </w:r>
      <w:r>
        <w:t>di alloggi costruiti o recuperati con eliminazione delle barriere architettoniche, dovranno presentare</w:t>
      </w:r>
      <w:r>
        <w:rPr>
          <w:spacing w:val="1"/>
        </w:rPr>
        <w:t xml:space="preserve"> </w:t>
      </w:r>
      <w:r>
        <w:t>certificato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ridotte</w:t>
      </w:r>
      <w:r>
        <w:rPr>
          <w:spacing w:val="-2"/>
        </w:rPr>
        <w:t xml:space="preserve"> </w:t>
      </w:r>
      <w:r>
        <w:t>o impedite</w:t>
      </w:r>
      <w:r>
        <w:rPr>
          <w:spacing w:val="-2"/>
        </w:rPr>
        <w:t xml:space="preserve"> </w:t>
      </w:r>
      <w:r>
        <w:t>capacità</w:t>
      </w:r>
      <w:r>
        <w:rPr>
          <w:spacing w:val="-1"/>
        </w:rPr>
        <w:t xml:space="preserve"> </w:t>
      </w:r>
      <w:r>
        <w:t>motorie</w:t>
      </w:r>
      <w:r>
        <w:rPr>
          <w:spacing w:val="-1"/>
        </w:rPr>
        <w:t xml:space="preserve"> </w:t>
      </w:r>
      <w:r>
        <w:t>– art. 3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5.2.1992,</w:t>
      </w:r>
      <w:r>
        <w:rPr>
          <w:spacing w:val="-1"/>
        </w:rPr>
        <w:t xml:space="preserve"> </w:t>
      </w:r>
      <w:r>
        <w:t>n. 104.</w:t>
      </w:r>
    </w:p>
    <w:p w14:paraId="4742E8E3" w14:textId="77777777" w:rsidR="00E17901" w:rsidRDefault="004E12F3">
      <w:pPr>
        <w:pStyle w:val="Corpotesto"/>
        <w:spacing w:before="187" w:line="237" w:lineRule="auto"/>
        <w:ind w:firstLine="180"/>
      </w:pPr>
      <w:r>
        <w:t>Per tali categorie di concorrenti la Commissione Circondariale Assegnazione Alloggi provvederà a</w:t>
      </w:r>
      <w:r>
        <w:rPr>
          <w:spacing w:val="1"/>
        </w:rPr>
        <w:t xml:space="preserve"> </w:t>
      </w:r>
      <w:r>
        <w:t>compilare</w:t>
      </w:r>
      <w:r>
        <w:rPr>
          <w:spacing w:val="-2"/>
        </w:rPr>
        <w:t xml:space="preserve"> </w:t>
      </w:r>
      <w:r>
        <w:t>apposite</w:t>
      </w:r>
      <w:r>
        <w:rPr>
          <w:spacing w:val="-1"/>
        </w:rPr>
        <w:t xml:space="preserve"> </w:t>
      </w:r>
      <w:r>
        <w:t>graduatorie.</w:t>
      </w:r>
    </w:p>
    <w:p w14:paraId="6CED3536" w14:textId="77777777" w:rsidR="00E17901" w:rsidRDefault="004E12F3" w:rsidP="00424FAB">
      <w:pPr>
        <w:pStyle w:val="Titolo11"/>
        <w:spacing w:before="90" w:line="275" w:lineRule="exact"/>
        <w:jc w:val="center"/>
      </w:pPr>
      <w:r>
        <w:t>DEFINIZIONE</w:t>
      </w:r>
      <w:r>
        <w:rPr>
          <w:spacing w:val="-1"/>
        </w:rPr>
        <w:t xml:space="preserve"> </w:t>
      </w:r>
      <w:r>
        <w:t>DI PARTICOLARI</w:t>
      </w:r>
      <w:r>
        <w:rPr>
          <w:spacing w:val="-1"/>
        </w:rPr>
        <w:t xml:space="preserve"> </w:t>
      </w:r>
      <w:r>
        <w:t>CATEGORIE SOCIALI</w:t>
      </w:r>
    </w:p>
    <w:p w14:paraId="631F5645" w14:textId="77777777" w:rsidR="00E17901" w:rsidRDefault="004E12F3">
      <w:pPr>
        <w:pStyle w:val="Paragrafoelenco"/>
        <w:numPr>
          <w:ilvl w:val="0"/>
          <w:numId w:val="1"/>
        </w:numPr>
        <w:tabs>
          <w:tab w:val="left" w:pos="356"/>
        </w:tabs>
        <w:spacing w:line="242" w:lineRule="auto"/>
        <w:ind w:firstLine="0"/>
        <w:jc w:val="both"/>
        <w:rPr>
          <w:sz w:val="24"/>
        </w:rPr>
      </w:pPr>
      <w:r>
        <w:rPr>
          <w:sz w:val="24"/>
        </w:rPr>
        <w:t>anziano, il concorrente o assegnatario che ha superato il sessantacinquesimo anno di età e vive da</w:t>
      </w:r>
      <w:r>
        <w:rPr>
          <w:spacing w:val="1"/>
          <w:sz w:val="24"/>
        </w:rPr>
        <w:t xml:space="preserve"> </w:t>
      </w:r>
      <w:r>
        <w:rPr>
          <w:sz w:val="24"/>
        </w:rPr>
        <w:t>solo</w:t>
      </w:r>
      <w:r>
        <w:rPr>
          <w:spacing w:val="-1"/>
          <w:sz w:val="24"/>
        </w:rPr>
        <w:t xml:space="preserve"> </w:t>
      </w:r>
      <w:r>
        <w:rPr>
          <w:sz w:val="24"/>
        </w:rPr>
        <w:t>o in coppia;</w:t>
      </w:r>
    </w:p>
    <w:p w14:paraId="443D866F" w14:textId="77777777" w:rsidR="00E17901" w:rsidRDefault="004E12F3">
      <w:pPr>
        <w:pStyle w:val="Paragrafoelenco"/>
        <w:numPr>
          <w:ilvl w:val="0"/>
          <w:numId w:val="1"/>
        </w:numPr>
        <w:tabs>
          <w:tab w:val="left" w:pos="374"/>
        </w:tabs>
        <w:ind w:firstLine="0"/>
        <w:jc w:val="both"/>
        <w:rPr>
          <w:sz w:val="24"/>
        </w:rPr>
      </w:pPr>
      <w:r>
        <w:rPr>
          <w:sz w:val="24"/>
        </w:rPr>
        <w:t>portatore di handicap: il cittadino affetto da menomazioni così come definite dall’articolo 3 della</w:t>
      </w:r>
      <w:r>
        <w:rPr>
          <w:spacing w:val="1"/>
          <w:sz w:val="24"/>
        </w:rPr>
        <w:t xml:space="preserve"> </w:t>
      </w:r>
      <w:r>
        <w:rPr>
          <w:sz w:val="24"/>
        </w:rPr>
        <w:t>legge 5 febbraio 1992, n. 104 (Legge-quadro per l'assistenza, l'integrazione sociale e i diritti delle</w:t>
      </w:r>
      <w:r>
        <w:rPr>
          <w:spacing w:val="1"/>
          <w:sz w:val="24"/>
        </w:rPr>
        <w:t xml:space="preserve"> </w:t>
      </w:r>
      <w:r>
        <w:rPr>
          <w:sz w:val="24"/>
        </w:rPr>
        <w:t>persone handicappate) o da cecità parziale o totale, o da sordomutismo o da una invalidità civile la</w:t>
      </w:r>
      <w:r>
        <w:rPr>
          <w:spacing w:val="1"/>
          <w:sz w:val="24"/>
        </w:rPr>
        <w:t xml:space="preserve"> </w:t>
      </w:r>
      <w:r>
        <w:rPr>
          <w:sz w:val="24"/>
        </w:rPr>
        <w:t>cui percentuale riconosciuta consente ai titolari di presentare domanda per richiedere l’assegno o la</w:t>
      </w:r>
      <w:r>
        <w:rPr>
          <w:spacing w:val="1"/>
          <w:sz w:val="24"/>
        </w:rPr>
        <w:t xml:space="preserve"> </w:t>
      </w:r>
      <w:r>
        <w:rPr>
          <w:sz w:val="24"/>
        </w:rPr>
        <w:t>pensione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invalidità</w:t>
      </w:r>
      <w:r>
        <w:rPr>
          <w:spacing w:val="-1"/>
          <w:sz w:val="24"/>
        </w:rPr>
        <w:t xml:space="preserve"> </w:t>
      </w:r>
      <w:r>
        <w:rPr>
          <w:sz w:val="24"/>
        </w:rPr>
        <w:t>civile;</w:t>
      </w:r>
    </w:p>
    <w:p w14:paraId="075B2359" w14:textId="77777777" w:rsidR="00E17901" w:rsidRDefault="004E12F3">
      <w:pPr>
        <w:pStyle w:val="Paragrafoelenco"/>
        <w:numPr>
          <w:ilvl w:val="0"/>
          <w:numId w:val="1"/>
        </w:numPr>
        <w:tabs>
          <w:tab w:val="left" w:pos="352"/>
        </w:tabs>
        <w:ind w:firstLine="0"/>
        <w:jc w:val="both"/>
        <w:rPr>
          <w:sz w:val="24"/>
        </w:rPr>
      </w:pPr>
      <w:r>
        <w:rPr>
          <w:sz w:val="24"/>
        </w:rPr>
        <w:t>famiglia di recente formazione, quella in cui i coniugi, di età non superiore a quaranta anni, hanno</w:t>
      </w:r>
      <w:r>
        <w:rPr>
          <w:spacing w:val="1"/>
          <w:sz w:val="24"/>
        </w:rPr>
        <w:t xml:space="preserve"> </w:t>
      </w:r>
      <w:r>
        <w:rPr>
          <w:sz w:val="24"/>
        </w:rPr>
        <w:t>contratto matrimonio da non più di due anni dalla data di pubblicazione del bando ovvero quella</w:t>
      </w:r>
      <w:r>
        <w:rPr>
          <w:spacing w:val="1"/>
          <w:sz w:val="24"/>
        </w:rPr>
        <w:t xml:space="preserve"> </w:t>
      </w:r>
      <w:r>
        <w:rPr>
          <w:sz w:val="24"/>
        </w:rPr>
        <w:t>formata da una persona singola, di età non superiore a quaranta anni, con minori conviventi da</w:t>
      </w:r>
      <w:r>
        <w:rPr>
          <w:spacing w:val="1"/>
          <w:sz w:val="24"/>
        </w:rPr>
        <w:t xml:space="preserve"> </w:t>
      </w:r>
      <w:r>
        <w:rPr>
          <w:sz w:val="24"/>
        </w:rPr>
        <w:t>almeno due anni dalla data di pubblicazione del bando. Sono ammesse ai medesimi benefici anche le</w:t>
      </w:r>
      <w:r>
        <w:rPr>
          <w:spacing w:val="-57"/>
          <w:sz w:val="24"/>
        </w:rPr>
        <w:t xml:space="preserve"> </w:t>
      </w:r>
      <w:r>
        <w:rPr>
          <w:sz w:val="24"/>
        </w:rPr>
        <w:t>coppie</w:t>
      </w:r>
      <w:r>
        <w:rPr>
          <w:spacing w:val="40"/>
          <w:sz w:val="24"/>
        </w:rPr>
        <w:t xml:space="preserve"> </w:t>
      </w:r>
      <w:r>
        <w:rPr>
          <w:sz w:val="24"/>
        </w:rPr>
        <w:t>come</w:t>
      </w:r>
      <w:r>
        <w:rPr>
          <w:spacing w:val="41"/>
          <w:sz w:val="24"/>
        </w:rPr>
        <w:t xml:space="preserve"> </w:t>
      </w:r>
      <w:r>
        <w:rPr>
          <w:sz w:val="24"/>
        </w:rPr>
        <w:t>regolamentate</w:t>
      </w:r>
      <w:r>
        <w:rPr>
          <w:spacing w:val="41"/>
          <w:sz w:val="24"/>
        </w:rPr>
        <w:t xml:space="preserve"> </w:t>
      </w:r>
      <w:r>
        <w:rPr>
          <w:sz w:val="24"/>
        </w:rPr>
        <w:t>e</w:t>
      </w:r>
      <w:r>
        <w:rPr>
          <w:spacing w:val="41"/>
          <w:sz w:val="24"/>
        </w:rPr>
        <w:t xml:space="preserve"> </w:t>
      </w:r>
      <w:r>
        <w:rPr>
          <w:sz w:val="24"/>
        </w:rPr>
        <w:t>disciplinate</w:t>
      </w:r>
      <w:r>
        <w:rPr>
          <w:spacing w:val="41"/>
          <w:sz w:val="24"/>
        </w:rPr>
        <w:t xml:space="preserve"> </w:t>
      </w:r>
      <w:r>
        <w:rPr>
          <w:sz w:val="24"/>
        </w:rPr>
        <w:t>dalla</w:t>
      </w:r>
      <w:r>
        <w:rPr>
          <w:spacing w:val="41"/>
          <w:sz w:val="24"/>
        </w:rPr>
        <w:t xml:space="preserve"> </w:t>
      </w:r>
      <w:r>
        <w:rPr>
          <w:sz w:val="24"/>
        </w:rPr>
        <w:t>legge</w:t>
      </w:r>
      <w:r>
        <w:rPr>
          <w:spacing w:val="41"/>
          <w:sz w:val="24"/>
        </w:rPr>
        <w:t xml:space="preserve"> </w:t>
      </w:r>
      <w:r>
        <w:rPr>
          <w:sz w:val="24"/>
        </w:rPr>
        <w:t>20</w:t>
      </w:r>
      <w:r>
        <w:rPr>
          <w:spacing w:val="41"/>
          <w:sz w:val="24"/>
        </w:rPr>
        <w:t xml:space="preserve"> </w:t>
      </w:r>
      <w:r>
        <w:rPr>
          <w:sz w:val="24"/>
        </w:rPr>
        <w:t>maggio</w:t>
      </w:r>
      <w:r>
        <w:rPr>
          <w:spacing w:val="41"/>
          <w:sz w:val="24"/>
        </w:rPr>
        <w:t xml:space="preserve"> </w:t>
      </w:r>
      <w:r>
        <w:rPr>
          <w:sz w:val="24"/>
        </w:rPr>
        <w:t>2016,</w:t>
      </w:r>
      <w:r>
        <w:rPr>
          <w:spacing w:val="41"/>
          <w:sz w:val="24"/>
        </w:rPr>
        <w:t xml:space="preserve"> </w:t>
      </w:r>
      <w:r>
        <w:rPr>
          <w:sz w:val="24"/>
        </w:rPr>
        <w:t>n.</w:t>
      </w:r>
      <w:r>
        <w:rPr>
          <w:spacing w:val="41"/>
          <w:sz w:val="24"/>
        </w:rPr>
        <w:t xml:space="preserve"> </w:t>
      </w:r>
      <w:r>
        <w:rPr>
          <w:sz w:val="24"/>
        </w:rPr>
        <w:t>76</w:t>
      </w:r>
      <w:r>
        <w:rPr>
          <w:spacing w:val="41"/>
          <w:sz w:val="24"/>
        </w:rPr>
        <w:t xml:space="preserve"> </w:t>
      </w:r>
      <w:r>
        <w:rPr>
          <w:sz w:val="24"/>
        </w:rPr>
        <w:t>(Regolamentazione</w:t>
      </w:r>
      <w:r>
        <w:rPr>
          <w:spacing w:val="-57"/>
          <w:sz w:val="24"/>
        </w:rPr>
        <w:t xml:space="preserve"> </w:t>
      </w:r>
      <w:r>
        <w:rPr>
          <w:sz w:val="24"/>
        </w:rPr>
        <w:t>delle unioni civili tra persone dello stesso sesso e disciplina delle convivenze) e dai successivi decreti</w:t>
      </w:r>
      <w:r>
        <w:rPr>
          <w:spacing w:val="-57"/>
          <w:sz w:val="24"/>
        </w:rPr>
        <w:t xml:space="preserve"> </w:t>
      </w:r>
      <w:r>
        <w:rPr>
          <w:sz w:val="24"/>
        </w:rPr>
        <w:t>attuativi,</w:t>
      </w:r>
      <w:r>
        <w:rPr>
          <w:spacing w:val="-1"/>
          <w:sz w:val="24"/>
        </w:rPr>
        <w:t xml:space="preserve"> </w:t>
      </w:r>
      <w:r>
        <w:rPr>
          <w:sz w:val="24"/>
        </w:rPr>
        <w:t>purché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 dei requisiti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età</w:t>
      </w:r>
      <w:r>
        <w:rPr>
          <w:spacing w:val="-1"/>
          <w:sz w:val="24"/>
        </w:rPr>
        <w:t xml:space="preserve"> </w:t>
      </w:r>
      <w:r>
        <w:rPr>
          <w:sz w:val="24"/>
        </w:rPr>
        <w:t>anagrafica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convivenza;”;</w:t>
      </w:r>
    </w:p>
    <w:p w14:paraId="4E67CAB3" w14:textId="77777777" w:rsidR="00E17901" w:rsidRDefault="004E12F3">
      <w:pPr>
        <w:pStyle w:val="Paragrafoelenco"/>
        <w:numPr>
          <w:ilvl w:val="0"/>
          <w:numId w:val="1"/>
        </w:numPr>
        <w:tabs>
          <w:tab w:val="left" w:pos="378"/>
        </w:tabs>
        <w:ind w:firstLine="0"/>
        <w:jc w:val="both"/>
        <w:rPr>
          <w:sz w:val="24"/>
        </w:rPr>
      </w:pPr>
      <w:r>
        <w:rPr>
          <w:sz w:val="24"/>
        </w:rPr>
        <w:t>famiglia di prossima formazione, quella in cui i futuri coniugi abbiano, alla data di scadenza del</w:t>
      </w:r>
      <w:r>
        <w:rPr>
          <w:spacing w:val="1"/>
          <w:sz w:val="24"/>
        </w:rPr>
        <w:t xml:space="preserve"> </w:t>
      </w:r>
      <w:r>
        <w:rPr>
          <w:sz w:val="24"/>
        </w:rPr>
        <w:t>termine di presentazione delle domande, effettuato le pubblicazioni di matrimonio e lo contraggono</w:t>
      </w:r>
      <w:r>
        <w:rPr>
          <w:spacing w:val="1"/>
          <w:sz w:val="24"/>
        </w:rPr>
        <w:t xml:space="preserve"> </w:t>
      </w:r>
      <w:r>
        <w:rPr>
          <w:sz w:val="24"/>
        </w:rPr>
        <w:t>prima</w:t>
      </w:r>
      <w:r>
        <w:rPr>
          <w:spacing w:val="-2"/>
          <w:sz w:val="24"/>
        </w:rPr>
        <w:t xml:space="preserve"> </w:t>
      </w:r>
      <w:r>
        <w:rPr>
          <w:sz w:val="24"/>
        </w:rPr>
        <w:t>dell'assegnazione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dell'alloggio.</w:t>
      </w:r>
    </w:p>
    <w:p w14:paraId="7ED805CC" w14:textId="77777777" w:rsidR="00E17901" w:rsidRDefault="004E12F3">
      <w:pPr>
        <w:pStyle w:val="Corpotesto"/>
        <w:spacing w:line="237" w:lineRule="auto"/>
      </w:pPr>
      <w:r>
        <w:t>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rientrare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categorie</w:t>
      </w:r>
      <w:r>
        <w:rPr>
          <w:spacing w:val="1"/>
        </w:rPr>
        <w:t xml:space="preserve"> </w:t>
      </w:r>
      <w:r>
        <w:t>sociali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sussistere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lastRenderedPageBreak/>
        <w:t>pubblicazione</w:t>
      </w:r>
      <w:r>
        <w:rPr>
          <w:spacing w:val="-2"/>
        </w:rPr>
        <w:t xml:space="preserve"> </w:t>
      </w:r>
      <w:r>
        <w:t>del bando.</w:t>
      </w:r>
    </w:p>
    <w:p w14:paraId="40635BF8" w14:textId="77777777" w:rsidR="00E17901" w:rsidRDefault="00E17901">
      <w:pPr>
        <w:pStyle w:val="Corpotesto"/>
        <w:spacing w:before="11"/>
        <w:ind w:left="0" w:right="0"/>
        <w:jc w:val="left"/>
        <w:rPr>
          <w:sz w:val="23"/>
        </w:rPr>
      </w:pPr>
    </w:p>
    <w:p w14:paraId="3ECC127C" w14:textId="77777777" w:rsidR="00E17901" w:rsidRDefault="004E12F3" w:rsidP="00424FAB">
      <w:pPr>
        <w:pStyle w:val="Titolo11"/>
        <w:jc w:val="center"/>
      </w:pPr>
      <w:r>
        <w:t>DISPOSIZIONI GENERALI</w:t>
      </w:r>
    </w:p>
    <w:p w14:paraId="35EDED46" w14:textId="77777777" w:rsidR="00E17901" w:rsidRDefault="004E12F3">
      <w:pPr>
        <w:pStyle w:val="Corpotesto"/>
        <w:spacing w:before="2"/>
        <w:ind w:firstLine="180"/>
      </w:pPr>
      <w:r>
        <w:t>Con la sottoscrizione della domanda, con firma autenticata nelle forme di Legge, il concorrente</w:t>
      </w:r>
      <w:r>
        <w:rPr>
          <w:spacing w:val="1"/>
        </w:rPr>
        <w:t xml:space="preserve"> </w:t>
      </w:r>
      <w:r>
        <w:t>assume la responsabilità di attestare il possesso dei requisiti richiesti per sé e per tutti i componenti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proprio nucleo familiare.</w:t>
      </w:r>
    </w:p>
    <w:p w14:paraId="03B46230" w14:textId="77777777" w:rsidR="00E17901" w:rsidRDefault="004E12F3">
      <w:pPr>
        <w:pStyle w:val="Corpotesto"/>
        <w:spacing w:line="242" w:lineRule="auto"/>
        <w:ind w:firstLine="180"/>
      </w:pPr>
      <w:r>
        <w:t>La dichiarazione mendace è punita ai sensi della legge penale e comporta altresì l’esclusione dal</w:t>
      </w:r>
      <w:r>
        <w:rPr>
          <w:spacing w:val="1"/>
        </w:rPr>
        <w:t xml:space="preserve"> </w:t>
      </w:r>
      <w:r>
        <w:t>concorso.</w:t>
      </w:r>
    </w:p>
    <w:p w14:paraId="3A27710D" w14:textId="77777777" w:rsidR="00E17901" w:rsidRDefault="004E12F3">
      <w:pPr>
        <w:pStyle w:val="Corpotesto"/>
      </w:pPr>
      <w:r>
        <w:t>Alla domanda devono essere allegati i documenti indicati nel bando, l'attestazione ISEE, in corso di</w:t>
      </w:r>
      <w:r>
        <w:rPr>
          <w:spacing w:val="1"/>
        </w:rPr>
        <w:t xml:space="preserve"> </w:t>
      </w:r>
      <w:r>
        <w:t>validità,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nucleo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l'indicazione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redditi</w:t>
      </w:r>
      <w:r>
        <w:rPr>
          <w:spacing w:val="1"/>
        </w:rPr>
        <w:t xml:space="preserve"> </w:t>
      </w:r>
      <w:r>
        <w:t>riferiti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ultime</w:t>
      </w:r>
      <w:r>
        <w:rPr>
          <w:spacing w:val="1"/>
        </w:rPr>
        <w:t xml:space="preserve"> </w:t>
      </w:r>
      <w:r>
        <w:t>dichiarazioni</w:t>
      </w:r>
      <w:r>
        <w:rPr>
          <w:spacing w:val="60"/>
        </w:rPr>
        <w:t xml:space="preserve"> </w:t>
      </w:r>
      <w:r>
        <w:t>utili</w:t>
      </w:r>
      <w:r>
        <w:rPr>
          <w:spacing w:val="-57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comprovanti</w:t>
      </w:r>
      <w:r>
        <w:rPr>
          <w:spacing w:val="1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oggettive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dichiarate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concorrente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partecipazione. In mancanza della documentazione comprovante le condizioni oggettive, non si</w:t>
      </w:r>
      <w:r>
        <w:rPr>
          <w:spacing w:val="1"/>
        </w:rPr>
        <w:t xml:space="preserve"> </w:t>
      </w:r>
      <w:r>
        <w:t>procede</w:t>
      </w:r>
      <w:r>
        <w:rPr>
          <w:spacing w:val="1"/>
        </w:rPr>
        <w:t xml:space="preserve"> </w:t>
      </w:r>
      <w:r>
        <w:t>all'assegnazione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punteggio,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all’articolo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lettera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CONDIZIONI OGGETTIVE</w:t>
      </w:r>
    </w:p>
    <w:p w14:paraId="1628E09C" w14:textId="77777777" w:rsidR="00E17901" w:rsidRDefault="004E12F3">
      <w:pPr>
        <w:pStyle w:val="Corpotesto"/>
        <w:spacing w:line="237" w:lineRule="auto"/>
        <w:ind w:firstLine="180"/>
      </w:pPr>
      <w:r>
        <w:t>I criteri per la formazione della graduatoria, i termini per la opposizione e le forme di pubblicità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indicati negli art.li</w:t>
      </w:r>
      <w:r>
        <w:rPr>
          <w:spacing w:val="-1"/>
        </w:rPr>
        <w:t xml:space="preserve"> </w:t>
      </w:r>
      <w:r>
        <w:t>16 – 17</w:t>
      </w:r>
      <w:r>
        <w:rPr>
          <w:spacing w:val="-1"/>
        </w:rPr>
        <w:t xml:space="preserve"> </w:t>
      </w:r>
      <w:r>
        <w:t>– 18 –</w:t>
      </w:r>
      <w:r>
        <w:rPr>
          <w:spacing w:val="-1"/>
        </w:rPr>
        <w:t xml:space="preserve"> </w:t>
      </w:r>
      <w:r>
        <w:t>19 – 20</w:t>
      </w:r>
      <w:r>
        <w:rPr>
          <w:spacing w:val="-1"/>
        </w:rPr>
        <w:t xml:space="preserve"> </w:t>
      </w:r>
      <w:r>
        <w:t>– 21 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regionale n.</w:t>
      </w:r>
      <w:r>
        <w:rPr>
          <w:spacing w:val="-1"/>
        </w:rPr>
        <w:t xml:space="preserve"> </w:t>
      </w:r>
      <w:r>
        <w:t>32/1996.</w:t>
      </w:r>
    </w:p>
    <w:p w14:paraId="393D6ED4" w14:textId="77777777" w:rsidR="00E17901" w:rsidRDefault="004E12F3">
      <w:pPr>
        <w:pStyle w:val="Corpotesto"/>
        <w:spacing w:before="183"/>
        <w:ind w:firstLine="180"/>
      </w:pPr>
      <w:r>
        <w:t>La Giunta Regionale, anche su proposta dei Comuni interessati, può riservare un’aliquota degli</w:t>
      </w:r>
      <w:r>
        <w:rPr>
          <w:spacing w:val="1"/>
        </w:rPr>
        <w:t xml:space="preserve"> </w:t>
      </w:r>
      <w:r>
        <w:t>alloggi disponibili per l’assegnazione per far fronte a specifiche documentate situazioni di emergenza</w:t>
      </w:r>
      <w:r>
        <w:rPr>
          <w:spacing w:val="-57"/>
        </w:rPr>
        <w:t xml:space="preserve"> </w:t>
      </w:r>
      <w:r>
        <w:t>abitativa</w:t>
      </w:r>
      <w:r>
        <w:rPr>
          <w:spacing w:val="-2"/>
        </w:rPr>
        <w:t xml:space="preserve"> </w:t>
      </w:r>
      <w:r>
        <w:t>(art. 31 Legge</w:t>
      </w:r>
      <w:r>
        <w:rPr>
          <w:spacing w:val="-1"/>
        </w:rPr>
        <w:t xml:space="preserve"> </w:t>
      </w:r>
      <w:r>
        <w:t>regionale n. 32/1996).</w:t>
      </w:r>
    </w:p>
    <w:p w14:paraId="04D190AA" w14:textId="77777777" w:rsidR="00E17901" w:rsidRDefault="004E12F3">
      <w:pPr>
        <w:pStyle w:val="Corpotesto"/>
        <w:spacing w:before="2"/>
        <w:ind w:firstLine="180"/>
      </w:pPr>
      <w:r>
        <w:t>Nel caso si verifichino pubbliche calamità il presente concorso potrà essere sospeso, ed in tal caso</w:t>
      </w:r>
      <w:r>
        <w:rPr>
          <w:spacing w:val="1"/>
        </w:rPr>
        <w:t xml:space="preserve"> </w:t>
      </w:r>
      <w:r>
        <w:t>saranno riaperti i termini per la presentazione delle domande da parte di coloro che sono rimasti privi</w:t>
      </w:r>
      <w:r>
        <w:rPr>
          <w:spacing w:val="-5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alloggio in conseguenza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calamità</w:t>
      </w:r>
      <w:r>
        <w:rPr>
          <w:spacing w:val="-1"/>
        </w:rPr>
        <w:t xml:space="preserve"> </w:t>
      </w:r>
      <w:r>
        <w:t>predette.</w:t>
      </w:r>
    </w:p>
    <w:p w14:paraId="76A76E78" w14:textId="77777777" w:rsidR="00E17901" w:rsidRDefault="004E12F3">
      <w:pPr>
        <w:pStyle w:val="Corpotesto"/>
        <w:spacing w:before="181" w:line="242" w:lineRule="auto"/>
        <w:ind w:right="353" w:firstLine="180"/>
      </w:pPr>
      <w:r>
        <w:t>Per</w:t>
      </w:r>
      <w:r>
        <w:rPr>
          <w:spacing w:val="1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valgono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sull’Edilizia</w:t>
      </w:r>
      <w:r>
        <w:rPr>
          <w:spacing w:val="1"/>
        </w:rPr>
        <w:t xml:space="preserve"> </w:t>
      </w:r>
      <w:r>
        <w:t>Residenziale</w:t>
      </w:r>
      <w:r>
        <w:rPr>
          <w:spacing w:val="-2"/>
        </w:rPr>
        <w:t xml:space="preserve"> </w:t>
      </w:r>
      <w:r>
        <w:t>Pubblica.</w:t>
      </w:r>
    </w:p>
    <w:p w14:paraId="1045F1F3" w14:textId="77777777" w:rsidR="00E17901" w:rsidRDefault="004E12F3">
      <w:pPr>
        <w:pStyle w:val="Corpotesto"/>
        <w:spacing w:before="184" w:line="237" w:lineRule="auto"/>
        <w:ind w:firstLine="180"/>
      </w:pPr>
      <w:r>
        <w:t>Tutte le domande per l’assegnazione di alloggi presentate precedentemente a qualsiasi Ente od</w:t>
      </w:r>
      <w:r>
        <w:rPr>
          <w:spacing w:val="1"/>
        </w:rPr>
        <w:t xml:space="preserve"> </w:t>
      </w:r>
      <w:r>
        <w:t>Ufficio</w:t>
      </w:r>
      <w:r>
        <w:rPr>
          <w:spacing w:val="-1"/>
        </w:rPr>
        <w:t xml:space="preserve"> </w:t>
      </w:r>
      <w:r>
        <w:t>non sono valide</w:t>
      </w:r>
      <w:r>
        <w:rPr>
          <w:spacing w:val="-1"/>
        </w:rPr>
        <w:t xml:space="preserve"> </w:t>
      </w:r>
      <w:r>
        <w:t>agli effetti 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concorso.</w:t>
      </w:r>
    </w:p>
    <w:p w14:paraId="665FB098" w14:textId="77777777" w:rsidR="00E17901" w:rsidRDefault="00E17901">
      <w:pPr>
        <w:pStyle w:val="Corpotesto"/>
        <w:spacing w:before="2"/>
        <w:ind w:left="0" w:right="0"/>
        <w:jc w:val="left"/>
        <w:rPr>
          <w:sz w:val="16"/>
        </w:rPr>
      </w:pPr>
    </w:p>
    <w:p w14:paraId="0006B5B4" w14:textId="17BC4F8E" w:rsidR="00376577" w:rsidRDefault="004974EE">
      <w:pPr>
        <w:pStyle w:val="Corpotesto"/>
        <w:tabs>
          <w:tab w:val="left" w:pos="4931"/>
          <w:tab w:val="left" w:pos="7151"/>
        </w:tabs>
        <w:spacing w:before="90"/>
        <w:ind w:right="0"/>
        <w:jc w:val="left"/>
        <w:rPr>
          <w:spacing w:val="-2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4E8E593E" wp14:editId="46027325">
            <wp:simplePos x="0" y="0"/>
            <wp:positionH relativeFrom="column">
              <wp:posOffset>1859280</wp:posOffset>
            </wp:positionH>
            <wp:positionV relativeFrom="paragraph">
              <wp:posOffset>-1905</wp:posOffset>
            </wp:positionV>
            <wp:extent cx="1842135" cy="1941195"/>
            <wp:effectExtent l="1905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2F3">
        <w:t>Dalla</w:t>
      </w:r>
      <w:r w:rsidR="004E12F3">
        <w:rPr>
          <w:spacing w:val="-3"/>
        </w:rPr>
        <w:t xml:space="preserve"> </w:t>
      </w:r>
      <w:r w:rsidR="004E12F3">
        <w:t>Residenza</w:t>
      </w:r>
      <w:r w:rsidR="004E12F3">
        <w:rPr>
          <w:spacing w:val="-2"/>
        </w:rPr>
        <w:t xml:space="preserve"> </w:t>
      </w:r>
      <w:r w:rsidR="004E12F3">
        <w:t>Municipale</w:t>
      </w:r>
      <w:r w:rsidR="00424FAB">
        <w:rPr>
          <w:spacing w:val="-2"/>
        </w:rPr>
        <w:t>,</w:t>
      </w:r>
      <w:r w:rsidR="00A634E7">
        <w:rPr>
          <w:spacing w:val="-2"/>
        </w:rPr>
        <w:t xml:space="preserve"> </w:t>
      </w:r>
      <w:r w:rsidR="00AC7B50">
        <w:rPr>
          <w:spacing w:val="-2"/>
        </w:rPr>
        <w:t>___________</w:t>
      </w:r>
      <w:r w:rsidR="00424FAB">
        <w:rPr>
          <w:spacing w:val="-2"/>
        </w:rPr>
        <w:t xml:space="preserve"> </w:t>
      </w:r>
    </w:p>
    <w:p w14:paraId="1C755EE2" w14:textId="77777777" w:rsidR="00424FAB" w:rsidRDefault="00424FAB">
      <w:pPr>
        <w:pStyle w:val="Corpotesto"/>
        <w:tabs>
          <w:tab w:val="left" w:pos="4931"/>
          <w:tab w:val="left" w:pos="7151"/>
        </w:tabs>
        <w:spacing w:before="90"/>
        <w:ind w:right="0"/>
        <w:jc w:val="left"/>
        <w:rPr>
          <w:lang w:eastAsia="it-IT"/>
        </w:rPr>
      </w:pPr>
      <w:r w:rsidRPr="005E6FC9">
        <w:rPr>
          <w:lang w:eastAsia="it-IT"/>
        </w:rPr>
        <w:t xml:space="preserve">Il Responsabile del Procedimento              </w:t>
      </w:r>
      <w:r>
        <w:rPr>
          <w:lang w:eastAsia="it-IT"/>
        </w:rPr>
        <w:tab/>
        <w:t xml:space="preserve">                    </w:t>
      </w:r>
      <w:r w:rsidRPr="005E6FC9">
        <w:rPr>
          <w:lang w:eastAsia="it-IT"/>
        </w:rPr>
        <w:t>I</w:t>
      </w:r>
      <w:r>
        <w:rPr>
          <w:lang w:eastAsia="it-IT"/>
        </w:rPr>
        <w:t>l</w:t>
      </w:r>
      <w:r w:rsidRPr="005E6FC9">
        <w:rPr>
          <w:lang w:eastAsia="it-IT"/>
        </w:rPr>
        <w:t xml:space="preserve"> Responsabile del IV SETTORE</w:t>
      </w:r>
      <w:r w:rsidRPr="005E6FC9">
        <w:rPr>
          <w:lang w:eastAsia="it-IT"/>
        </w:rPr>
        <w:tab/>
      </w:r>
      <w:r>
        <w:rPr>
          <w:lang w:eastAsia="it-IT"/>
        </w:rPr>
        <w:t xml:space="preserve">    </w:t>
      </w:r>
      <w:r w:rsidRPr="005E6FC9">
        <w:rPr>
          <w:lang w:eastAsia="it-IT"/>
        </w:rPr>
        <w:t xml:space="preserve"> </w:t>
      </w:r>
      <w:r>
        <w:rPr>
          <w:lang w:eastAsia="it-IT"/>
        </w:rPr>
        <w:t xml:space="preserve">      </w:t>
      </w:r>
    </w:p>
    <w:p w14:paraId="5DC5C92F" w14:textId="20A6C540" w:rsidR="00E17901" w:rsidRDefault="00424FAB">
      <w:pPr>
        <w:pStyle w:val="Corpotesto"/>
        <w:tabs>
          <w:tab w:val="left" w:pos="4931"/>
          <w:tab w:val="left" w:pos="7151"/>
        </w:tabs>
        <w:spacing w:before="90"/>
        <w:ind w:right="0"/>
        <w:jc w:val="left"/>
      </w:pPr>
      <w:r>
        <w:rPr>
          <w:lang w:eastAsia="it-IT"/>
        </w:rPr>
        <w:t xml:space="preserve">    f.to  </w:t>
      </w:r>
      <w:r w:rsidRPr="005E6FC9">
        <w:rPr>
          <w:lang w:eastAsia="it-IT"/>
        </w:rPr>
        <w:t>Geom. Claudio Rota</w:t>
      </w:r>
      <w:r>
        <w:rPr>
          <w:lang w:eastAsia="it-IT"/>
        </w:rPr>
        <w:tab/>
        <w:t xml:space="preserve">                         f.to  </w:t>
      </w:r>
      <w:r w:rsidR="00312ADF">
        <w:rPr>
          <w:lang w:eastAsia="it-IT"/>
        </w:rPr>
        <w:t xml:space="preserve">Ing. </w:t>
      </w:r>
      <w:r w:rsidRPr="005E6FC9">
        <w:rPr>
          <w:lang w:eastAsia="it-IT"/>
        </w:rPr>
        <w:t xml:space="preserve"> </w:t>
      </w:r>
      <w:r w:rsidR="00015CDE">
        <w:rPr>
          <w:lang w:eastAsia="it-IT"/>
        </w:rPr>
        <w:t>Antonio Scrivano</w:t>
      </w:r>
      <w:r w:rsidRPr="005E6FC9">
        <w:rPr>
          <w:lang w:eastAsia="it-IT"/>
        </w:rPr>
        <w:tab/>
      </w:r>
      <w:r w:rsidR="004E12F3">
        <w:tab/>
      </w:r>
    </w:p>
    <w:sectPr w:rsidR="00E17901" w:rsidSect="00E17901">
      <w:headerReference w:type="default" r:id="rId11"/>
      <w:pgSz w:w="11900" w:h="16840"/>
      <w:pgMar w:top="660" w:right="720" w:bottom="280" w:left="980" w:header="2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EADF" w14:textId="77777777" w:rsidR="006D1BA2" w:rsidRDefault="006D1BA2" w:rsidP="00E17901">
      <w:r>
        <w:separator/>
      </w:r>
    </w:p>
  </w:endnote>
  <w:endnote w:type="continuationSeparator" w:id="0">
    <w:p w14:paraId="1902C46B" w14:textId="77777777" w:rsidR="006D1BA2" w:rsidRDefault="006D1BA2" w:rsidP="00E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2130" w14:textId="77777777" w:rsidR="006D1BA2" w:rsidRDefault="006D1BA2" w:rsidP="00E17901">
      <w:r>
        <w:separator/>
      </w:r>
    </w:p>
  </w:footnote>
  <w:footnote w:type="continuationSeparator" w:id="0">
    <w:p w14:paraId="74F34196" w14:textId="77777777" w:rsidR="006D1BA2" w:rsidRDefault="006D1BA2" w:rsidP="00E1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83A1" w14:textId="77777777" w:rsidR="006D1BA2" w:rsidRDefault="006D1BA2">
    <w:pPr>
      <w:pStyle w:val="Corpotesto"/>
      <w:spacing w:line="14" w:lineRule="auto"/>
      <w:ind w:left="0" w:righ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C4988"/>
    <w:multiLevelType w:val="hybridMultilevel"/>
    <w:tmpl w:val="62FCF1B6"/>
    <w:lvl w:ilvl="0" w:tplc="93DE559C">
      <w:start w:val="1"/>
      <w:numFmt w:val="lowerLetter"/>
      <w:lvlText w:val="%1)"/>
      <w:lvlJc w:val="left"/>
      <w:pPr>
        <w:ind w:left="100" w:hanging="2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95F09526">
      <w:numFmt w:val="bullet"/>
      <w:lvlText w:val="•"/>
      <w:lvlJc w:val="left"/>
      <w:pPr>
        <w:ind w:left="1110" w:hanging="256"/>
      </w:pPr>
      <w:rPr>
        <w:rFonts w:hint="default"/>
        <w:lang w:val="it-IT" w:eastAsia="en-US" w:bidi="ar-SA"/>
      </w:rPr>
    </w:lvl>
    <w:lvl w:ilvl="2" w:tplc="5B706C0C">
      <w:numFmt w:val="bullet"/>
      <w:lvlText w:val="•"/>
      <w:lvlJc w:val="left"/>
      <w:pPr>
        <w:ind w:left="2120" w:hanging="256"/>
      </w:pPr>
      <w:rPr>
        <w:rFonts w:hint="default"/>
        <w:lang w:val="it-IT" w:eastAsia="en-US" w:bidi="ar-SA"/>
      </w:rPr>
    </w:lvl>
    <w:lvl w:ilvl="3" w:tplc="87901576">
      <w:numFmt w:val="bullet"/>
      <w:lvlText w:val="•"/>
      <w:lvlJc w:val="left"/>
      <w:pPr>
        <w:ind w:left="3130" w:hanging="256"/>
      </w:pPr>
      <w:rPr>
        <w:rFonts w:hint="default"/>
        <w:lang w:val="it-IT" w:eastAsia="en-US" w:bidi="ar-SA"/>
      </w:rPr>
    </w:lvl>
    <w:lvl w:ilvl="4" w:tplc="B882FDA4">
      <w:numFmt w:val="bullet"/>
      <w:lvlText w:val="•"/>
      <w:lvlJc w:val="left"/>
      <w:pPr>
        <w:ind w:left="4140" w:hanging="256"/>
      </w:pPr>
      <w:rPr>
        <w:rFonts w:hint="default"/>
        <w:lang w:val="it-IT" w:eastAsia="en-US" w:bidi="ar-SA"/>
      </w:rPr>
    </w:lvl>
    <w:lvl w:ilvl="5" w:tplc="45043CD0">
      <w:numFmt w:val="bullet"/>
      <w:lvlText w:val="•"/>
      <w:lvlJc w:val="left"/>
      <w:pPr>
        <w:ind w:left="5150" w:hanging="256"/>
      </w:pPr>
      <w:rPr>
        <w:rFonts w:hint="default"/>
        <w:lang w:val="it-IT" w:eastAsia="en-US" w:bidi="ar-SA"/>
      </w:rPr>
    </w:lvl>
    <w:lvl w:ilvl="6" w:tplc="7DD0F368">
      <w:numFmt w:val="bullet"/>
      <w:lvlText w:val="•"/>
      <w:lvlJc w:val="left"/>
      <w:pPr>
        <w:ind w:left="6160" w:hanging="256"/>
      </w:pPr>
      <w:rPr>
        <w:rFonts w:hint="default"/>
        <w:lang w:val="it-IT" w:eastAsia="en-US" w:bidi="ar-SA"/>
      </w:rPr>
    </w:lvl>
    <w:lvl w:ilvl="7" w:tplc="7952C10E">
      <w:numFmt w:val="bullet"/>
      <w:lvlText w:val="•"/>
      <w:lvlJc w:val="left"/>
      <w:pPr>
        <w:ind w:left="7170" w:hanging="256"/>
      </w:pPr>
      <w:rPr>
        <w:rFonts w:hint="default"/>
        <w:lang w:val="it-IT" w:eastAsia="en-US" w:bidi="ar-SA"/>
      </w:rPr>
    </w:lvl>
    <w:lvl w:ilvl="8" w:tplc="BABA23C6">
      <w:numFmt w:val="bullet"/>
      <w:lvlText w:val="•"/>
      <w:lvlJc w:val="left"/>
      <w:pPr>
        <w:ind w:left="8180" w:hanging="256"/>
      </w:pPr>
      <w:rPr>
        <w:rFonts w:hint="default"/>
        <w:lang w:val="it-IT" w:eastAsia="en-US" w:bidi="ar-SA"/>
      </w:rPr>
    </w:lvl>
  </w:abstractNum>
  <w:abstractNum w:abstractNumId="1" w15:restartNumberingAfterBreak="0">
    <w:nsid w:val="6046337C"/>
    <w:multiLevelType w:val="hybridMultilevel"/>
    <w:tmpl w:val="A7A4CDC4"/>
    <w:lvl w:ilvl="0" w:tplc="5A446F72">
      <w:start w:val="1"/>
      <w:numFmt w:val="lowerLetter"/>
      <w:lvlText w:val="%1)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F984FB6C">
      <w:numFmt w:val="bullet"/>
      <w:lvlText w:val="•"/>
      <w:lvlJc w:val="left"/>
      <w:pPr>
        <w:ind w:left="1704" w:hanging="360"/>
      </w:pPr>
      <w:rPr>
        <w:rFonts w:hint="default"/>
        <w:lang w:val="it-IT" w:eastAsia="en-US" w:bidi="ar-SA"/>
      </w:rPr>
    </w:lvl>
    <w:lvl w:ilvl="2" w:tplc="F6467DD4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A54CBC8E">
      <w:numFmt w:val="bullet"/>
      <w:lvlText w:val="•"/>
      <w:lvlJc w:val="left"/>
      <w:pPr>
        <w:ind w:left="3592" w:hanging="360"/>
      </w:pPr>
      <w:rPr>
        <w:rFonts w:hint="default"/>
        <w:lang w:val="it-IT" w:eastAsia="en-US" w:bidi="ar-SA"/>
      </w:rPr>
    </w:lvl>
    <w:lvl w:ilvl="4" w:tplc="2A8CBC82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5" w:tplc="75A6BEA0">
      <w:numFmt w:val="bullet"/>
      <w:lvlText w:val="•"/>
      <w:lvlJc w:val="left"/>
      <w:pPr>
        <w:ind w:left="5480" w:hanging="360"/>
      </w:pPr>
      <w:rPr>
        <w:rFonts w:hint="default"/>
        <w:lang w:val="it-IT" w:eastAsia="en-US" w:bidi="ar-SA"/>
      </w:rPr>
    </w:lvl>
    <w:lvl w:ilvl="6" w:tplc="7D5006F8">
      <w:numFmt w:val="bullet"/>
      <w:lvlText w:val="•"/>
      <w:lvlJc w:val="left"/>
      <w:pPr>
        <w:ind w:left="6424" w:hanging="360"/>
      </w:pPr>
      <w:rPr>
        <w:rFonts w:hint="default"/>
        <w:lang w:val="it-IT" w:eastAsia="en-US" w:bidi="ar-SA"/>
      </w:rPr>
    </w:lvl>
    <w:lvl w:ilvl="7" w:tplc="AB405F98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BD3666CE">
      <w:numFmt w:val="bullet"/>
      <w:lvlText w:val="•"/>
      <w:lvlJc w:val="left"/>
      <w:pPr>
        <w:ind w:left="8312" w:hanging="360"/>
      </w:pPr>
      <w:rPr>
        <w:rFonts w:hint="default"/>
        <w:lang w:val="it-IT" w:eastAsia="en-US" w:bidi="ar-SA"/>
      </w:rPr>
    </w:lvl>
  </w:abstractNum>
  <w:num w:numId="1" w16cid:durableId="2061396253">
    <w:abstractNumId w:val="0"/>
  </w:num>
  <w:num w:numId="2" w16cid:durableId="118070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901"/>
    <w:rsid w:val="00015CDE"/>
    <w:rsid w:val="001111F9"/>
    <w:rsid w:val="00170D7C"/>
    <w:rsid w:val="00242323"/>
    <w:rsid w:val="00312ADF"/>
    <w:rsid w:val="00376577"/>
    <w:rsid w:val="00424FAB"/>
    <w:rsid w:val="004974EE"/>
    <w:rsid w:val="004E12F3"/>
    <w:rsid w:val="00534C7B"/>
    <w:rsid w:val="006D1BA2"/>
    <w:rsid w:val="00A3607E"/>
    <w:rsid w:val="00A634E7"/>
    <w:rsid w:val="00AB7A90"/>
    <w:rsid w:val="00AC7B50"/>
    <w:rsid w:val="00B65329"/>
    <w:rsid w:val="00C367DE"/>
    <w:rsid w:val="00E17901"/>
    <w:rsid w:val="00E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2AC82"/>
  <w15:docId w15:val="{57A1AFB8-EDB5-4CA6-A6ED-EDA64355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1790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79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17901"/>
    <w:pPr>
      <w:ind w:left="100" w:right="352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17901"/>
    <w:pPr>
      <w:ind w:left="100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E17901"/>
    <w:pPr>
      <w:spacing w:before="272"/>
      <w:ind w:right="251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E17901"/>
    <w:pPr>
      <w:ind w:left="760" w:right="3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E17901"/>
  </w:style>
  <w:style w:type="paragraph" w:styleId="Intestazione">
    <w:name w:val="header"/>
    <w:basedOn w:val="Normale"/>
    <w:link w:val="IntestazioneCarattere"/>
    <w:uiPriority w:val="99"/>
    <w:semiHidden/>
    <w:unhideWhenUsed/>
    <w:rsid w:val="004E12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12F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E12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12F3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4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4EE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tica@comune.sanpietroinguarano.cs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munesanpietroinguarano.urbanistic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rota</cp:lastModifiedBy>
  <cp:revision>14</cp:revision>
  <cp:lastPrinted>2021-03-31T10:19:00Z</cp:lastPrinted>
  <dcterms:created xsi:type="dcterms:W3CDTF">2021-03-25T13:00:00Z</dcterms:created>
  <dcterms:modified xsi:type="dcterms:W3CDTF">2023-02-01T11:30:00Z</dcterms:modified>
</cp:coreProperties>
</file>